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86950" w14:textId="48CAC567" w:rsidR="002211C4" w:rsidRPr="00890F2A" w:rsidRDefault="002211C4" w:rsidP="002211C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Hlk494564573"/>
      <w:bookmarkStart w:id="1" w:name="_Hlk494567723"/>
      <w:r w:rsidRPr="00890F2A">
        <w:rPr>
          <w:rFonts w:ascii="Arial" w:hAnsi="Arial" w:cs="Arial"/>
          <w:b/>
          <w:bCs/>
          <w:sz w:val="28"/>
        </w:rPr>
        <w:t xml:space="preserve">3GPP TSG RAN WG1 Meeting 91 </w:t>
      </w:r>
      <w:r w:rsidRPr="00890F2A">
        <w:rPr>
          <w:rFonts w:ascii="Arial" w:hAnsi="Arial" w:cs="Arial"/>
          <w:b/>
          <w:bCs/>
          <w:sz w:val="28"/>
        </w:rPr>
        <w:tab/>
      </w:r>
      <w:r w:rsidRPr="00890F2A">
        <w:rPr>
          <w:rFonts w:ascii="Arial" w:hAnsi="Arial" w:cs="Arial"/>
          <w:b/>
          <w:bCs/>
          <w:sz w:val="28"/>
        </w:rPr>
        <w:tab/>
      </w:r>
      <w:r w:rsidRPr="00890F2A">
        <w:rPr>
          <w:rFonts w:ascii="Arial" w:hAnsi="Arial" w:cs="Arial"/>
          <w:b/>
          <w:bCs/>
          <w:sz w:val="28"/>
        </w:rPr>
        <w:tab/>
        <w:t xml:space="preserve">            </w:t>
      </w:r>
      <w:r w:rsidR="007F0061" w:rsidRPr="007F0061">
        <w:rPr>
          <w:rFonts w:ascii="Arial" w:hAnsi="Arial" w:cs="Arial"/>
          <w:b/>
          <w:bCs/>
          <w:sz w:val="28"/>
        </w:rPr>
        <w:t>R1-1720563</w:t>
      </w:r>
    </w:p>
    <w:p w14:paraId="11908404" w14:textId="441D0126" w:rsidR="001B7D5C" w:rsidRPr="00890F2A" w:rsidRDefault="002211C4" w:rsidP="002211C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890F2A">
        <w:rPr>
          <w:rFonts w:ascii="Arial" w:hAnsi="Arial" w:cs="Arial"/>
          <w:b/>
          <w:bCs/>
          <w:sz w:val="28"/>
        </w:rPr>
        <w:t>Reno, USA, November 27th – December 1st, 2017</w:t>
      </w:r>
    </w:p>
    <w:bookmarkEnd w:id="0"/>
    <w:p w14:paraId="4FD7A40B" w14:textId="77777777" w:rsidR="006E3FED" w:rsidRPr="00890F2A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</w:p>
    <w:p w14:paraId="0D82C369" w14:textId="438E942F" w:rsidR="00C238EE" w:rsidRPr="00890F2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890F2A">
        <w:rPr>
          <w:rFonts w:ascii="Arial" w:hAnsi="Arial"/>
          <w:b/>
          <w:sz w:val="24"/>
          <w:lang w:val="en-US"/>
        </w:rPr>
        <w:t>Agenda Item:</w:t>
      </w:r>
      <w:r w:rsidRPr="00890F2A">
        <w:rPr>
          <w:rFonts w:ascii="Arial" w:hAnsi="Arial"/>
          <w:sz w:val="24"/>
          <w:lang w:val="en-US"/>
        </w:rPr>
        <w:tab/>
      </w:r>
      <w:r w:rsidR="00A24A89" w:rsidRPr="00890F2A">
        <w:rPr>
          <w:rFonts w:ascii="Arial" w:hAnsi="Arial"/>
          <w:sz w:val="24"/>
          <w:lang w:val="en-US"/>
        </w:rPr>
        <w:t>7</w:t>
      </w:r>
      <w:r w:rsidR="00FC5D84" w:rsidRPr="00890F2A">
        <w:rPr>
          <w:rFonts w:ascii="Arial" w:eastAsia="맑은 고딕" w:hAnsi="Arial"/>
          <w:sz w:val="24"/>
          <w:lang w:val="en-US" w:eastAsia="ko-KR"/>
        </w:rPr>
        <w:t>.1.</w:t>
      </w:r>
      <w:r w:rsidR="004C61D8" w:rsidRPr="00890F2A">
        <w:rPr>
          <w:rFonts w:ascii="Arial" w:eastAsia="맑은 고딕" w:hAnsi="Arial"/>
          <w:sz w:val="24"/>
          <w:lang w:val="en-US" w:eastAsia="ko-KR"/>
        </w:rPr>
        <w:t>1</w:t>
      </w:r>
    </w:p>
    <w:p w14:paraId="6C8F58AD" w14:textId="0D2DBB87" w:rsidR="003C5E2A" w:rsidRPr="00890F2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 xml:space="preserve">Source: </w:t>
      </w:r>
      <w:r w:rsidRPr="00890F2A">
        <w:rPr>
          <w:rFonts w:ascii="Arial" w:hAnsi="Arial"/>
          <w:b/>
          <w:sz w:val="24"/>
        </w:rPr>
        <w:tab/>
      </w:r>
      <w:r w:rsidR="001B7D5C" w:rsidRPr="00890F2A">
        <w:rPr>
          <w:rFonts w:ascii="Arial" w:eastAsia="바탕" w:hAnsi="Arial"/>
          <w:sz w:val="24"/>
          <w:lang w:eastAsia="ko-KR"/>
        </w:rPr>
        <w:t>ITL</w:t>
      </w:r>
    </w:p>
    <w:p w14:paraId="5249D444" w14:textId="63DB602C" w:rsidR="003C5E2A" w:rsidRPr="00890F2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Title:</w:t>
      </w:r>
      <w:r w:rsidRPr="00890F2A">
        <w:rPr>
          <w:rFonts w:ascii="Arial" w:hAnsi="Arial"/>
          <w:sz w:val="24"/>
        </w:rPr>
        <w:t xml:space="preserve"> </w:t>
      </w:r>
      <w:r w:rsidRPr="00890F2A">
        <w:rPr>
          <w:rFonts w:ascii="Arial" w:hAnsi="Arial"/>
          <w:sz w:val="24"/>
        </w:rPr>
        <w:tab/>
      </w:r>
      <w:r w:rsidR="006E3FED" w:rsidRPr="00890F2A">
        <w:rPr>
          <w:rFonts w:ascii="Arial" w:hAnsi="Arial"/>
          <w:sz w:val="24"/>
        </w:rPr>
        <w:t>O</w:t>
      </w:r>
      <w:r w:rsidR="00D86278" w:rsidRPr="00890F2A">
        <w:rPr>
          <w:rFonts w:ascii="Arial" w:hAnsi="Arial"/>
          <w:sz w:val="24"/>
        </w:rPr>
        <w:t xml:space="preserve">n </w:t>
      </w:r>
      <w:r w:rsidR="00EA573B" w:rsidRPr="00890F2A">
        <w:rPr>
          <w:rFonts w:ascii="Arial" w:hAnsi="Arial"/>
          <w:sz w:val="24"/>
        </w:rPr>
        <w:t xml:space="preserve">remaining details </w:t>
      </w:r>
      <w:r w:rsidR="0080302C" w:rsidRPr="00890F2A">
        <w:rPr>
          <w:rFonts w:ascii="Arial" w:hAnsi="Arial"/>
          <w:sz w:val="24"/>
        </w:rPr>
        <w:t>of SS/PBCH block</w:t>
      </w:r>
    </w:p>
    <w:p w14:paraId="7561126F" w14:textId="77777777" w:rsidR="00152C02" w:rsidRPr="00890F2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Document for:</w:t>
      </w:r>
      <w:r w:rsidRPr="00890F2A">
        <w:rPr>
          <w:rFonts w:ascii="Arial" w:hAnsi="Arial"/>
          <w:sz w:val="24"/>
        </w:rPr>
        <w:tab/>
      </w:r>
      <w:r w:rsidRPr="00890F2A">
        <w:rPr>
          <w:rFonts w:ascii="Arial" w:eastAsia="바탕" w:hAnsi="Arial" w:hint="eastAsia"/>
          <w:sz w:val="24"/>
          <w:lang w:eastAsia="ko-KR"/>
        </w:rPr>
        <w:t>Discussion</w:t>
      </w:r>
      <w:bookmarkStart w:id="2" w:name="Source"/>
      <w:bookmarkStart w:id="3" w:name="Title"/>
      <w:bookmarkStart w:id="4" w:name="DocumentFor"/>
      <w:bookmarkEnd w:id="2"/>
      <w:bookmarkEnd w:id="3"/>
      <w:bookmarkEnd w:id="4"/>
      <w:r w:rsidR="00463CE5" w:rsidRPr="00890F2A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4384B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32"/>
          <w:lang w:eastAsia="ko-KR"/>
        </w:rPr>
      </w:pPr>
      <w:r w:rsidRPr="0074384B">
        <w:rPr>
          <w:rFonts w:ascii="Arial" w:eastAsia="바탕" w:hAnsi="Arial"/>
          <w:b/>
          <w:kern w:val="28"/>
          <w:sz w:val="32"/>
          <w:lang w:eastAsia="ko-KR"/>
        </w:rPr>
        <w:t>Introduction</w:t>
      </w:r>
    </w:p>
    <w:p w14:paraId="1DC8197A" w14:textId="4FDEC72D" w:rsidR="00B034A2" w:rsidRPr="00890F2A" w:rsidRDefault="00B034A2" w:rsidP="0046277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/>
          <w:sz w:val="22"/>
          <w:szCs w:val="22"/>
          <w:lang w:val="en-US" w:eastAsia="ko-KR"/>
        </w:rPr>
        <w:t>In RAN1#</w:t>
      </w:r>
      <w:r w:rsidR="00884EE6" w:rsidRPr="00890F2A">
        <w:rPr>
          <w:rFonts w:eastAsia="바탕"/>
          <w:sz w:val="22"/>
          <w:szCs w:val="22"/>
          <w:lang w:val="en-US" w:eastAsia="ko-KR"/>
        </w:rPr>
        <w:t>90bis</w:t>
      </w:r>
      <w:r w:rsidRPr="00890F2A">
        <w:rPr>
          <w:rFonts w:eastAsia="바탕"/>
          <w:sz w:val="22"/>
          <w:szCs w:val="22"/>
          <w:lang w:val="en-US" w:eastAsia="ko-KR"/>
        </w:rPr>
        <w:t xml:space="preserve"> meeting, </w:t>
      </w:r>
      <w:r w:rsidR="005530CC" w:rsidRPr="00890F2A">
        <w:rPr>
          <w:rFonts w:eastAsia="바탕"/>
          <w:sz w:val="22"/>
          <w:szCs w:val="22"/>
          <w:lang w:val="en-US" w:eastAsia="ko-KR"/>
        </w:rPr>
        <w:t xml:space="preserve">RAN1 </w:t>
      </w:r>
      <w:r w:rsidR="00E37DF9" w:rsidRPr="00890F2A">
        <w:rPr>
          <w:rFonts w:eastAsia="바탕"/>
          <w:sz w:val="22"/>
          <w:szCs w:val="22"/>
          <w:lang w:val="en-US" w:eastAsia="ko-KR"/>
        </w:rPr>
        <w:t xml:space="preserve">has reached </w:t>
      </w:r>
      <w:r w:rsidR="0025259A" w:rsidRPr="00890F2A">
        <w:rPr>
          <w:rFonts w:eastAsia="바탕"/>
          <w:sz w:val="22"/>
          <w:szCs w:val="22"/>
          <w:lang w:val="en-US" w:eastAsia="ko-KR"/>
        </w:rPr>
        <w:t>several agreements and working assumptions for the remaining issues of SS/PBCH design in NR as following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B034A2" w:rsidRPr="00890F2A" w14:paraId="02DA1B02" w14:textId="77777777" w:rsidTr="00255A6D">
        <w:tc>
          <w:tcPr>
            <w:tcW w:w="9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425FD28D" w14:textId="77777777" w:rsidR="00884EE6" w:rsidRPr="00884EE6" w:rsidRDefault="00884EE6" w:rsidP="00C35CDA">
            <w:pPr>
              <w:spacing w:before="0" w:after="0" w:line="168" w:lineRule="auto"/>
              <w:ind w:left="0" w:firstLine="0"/>
              <w:jc w:val="left"/>
              <w:rPr>
                <w:rFonts w:eastAsia="바탕"/>
                <w:highlight w:val="green"/>
              </w:rPr>
            </w:pPr>
            <w:r w:rsidRPr="00884EE6">
              <w:rPr>
                <w:rFonts w:eastAsia="바탕"/>
                <w:highlight w:val="green"/>
              </w:rPr>
              <w:t>Agreements:</w:t>
            </w:r>
          </w:p>
          <w:p w14:paraId="711D3194" w14:textId="77777777" w:rsidR="00884EE6" w:rsidRPr="00884EE6" w:rsidRDefault="00884EE6" w:rsidP="00C35CDA">
            <w:pPr>
              <w:numPr>
                <w:ilvl w:val="0"/>
                <w:numId w:val="18"/>
              </w:numPr>
              <w:spacing w:before="0" w:after="0" w:line="168" w:lineRule="auto"/>
              <w:jc w:val="left"/>
              <w:rPr>
                <w:rFonts w:eastAsia="바탕"/>
              </w:rPr>
            </w:pPr>
            <w:r w:rsidRPr="00884EE6">
              <w:rPr>
                <w:rFonts w:eastAsia="바탕"/>
              </w:rPr>
              <w:t>The following working assumption is confirmed:</w:t>
            </w:r>
          </w:p>
          <w:p w14:paraId="0803EA1D" w14:textId="77777777" w:rsidR="00884EE6" w:rsidRPr="00884EE6" w:rsidRDefault="00884EE6" w:rsidP="00AB48D0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other channels, the UE assumes SS/PBCH block transmission according to the signalling in RMSI</w:t>
            </w:r>
          </w:p>
          <w:p w14:paraId="19390B04" w14:textId="77777777" w:rsidR="00884EE6" w:rsidRPr="00884EE6" w:rsidRDefault="00884EE6" w:rsidP="00AB48D0">
            <w:pPr>
              <w:numPr>
                <w:ilvl w:val="1"/>
                <w:numId w:val="30"/>
              </w:numPr>
              <w:tabs>
                <w:tab w:val="left" w:pos="720"/>
                <w:tab w:val="left" w:pos="1701"/>
              </w:tabs>
              <w:spacing w:before="0" w:after="0" w:line="168" w:lineRule="auto"/>
              <w:ind w:hanging="67"/>
              <w:jc w:val="left"/>
              <w:rPr>
                <w:rFonts w:eastAsia="바탕"/>
              </w:rPr>
            </w:pPr>
            <w:r w:rsidRPr="00884EE6">
              <w:rPr>
                <w:rFonts w:eastAsia="바탕"/>
              </w:rPr>
              <w:t>FFS: Confirm for each channel</w:t>
            </w:r>
          </w:p>
          <w:p w14:paraId="3C685FEF" w14:textId="77777777" w:rsidR="00884EE6" w:rsidRPr="00884EE6" w:rsidRDefault="00884EE6" w:rsidP="00AB48D0">
            <w:pPr>
              <w:numPr>
                <w:ilvl w:val="1"/>
                <w:numId w:val="30"/>
              </w:numPr>
              <w:tabs>
                <w:tab w:val="left" w:pos="720"/>
                <w:tab w:val="left" w:pos="1701"/>
              </w:tabs>
              <w:spacing w:before="0" w:after="0" w:line="168" w:lineRule="auto"/>
              <w:ind w:hanging="67"/>
              <w:jc w:val="left"/>
              <w:rPr>
                <w:rFonts w:eastAsia="바탕"/>
              </w:rPr>
            </w:pPr>
            <w:r w:rsidRPr="00884EE6">
              <w:rPr>
                <w:rFonts w:eastAsia="바탕"/>
              </w:rPr>
              <w:t>The signalling in RMSI is only for the associated SS/PBCH block</w:t>
            </w:r>
          </w:p>
          <w:p w14:paraId="13C9518D" w14:textId="77777777" w:rsidR="00884EE6" w:rsidRPr="00884EE6" w:rsidRDefault="00884EE6" w:rsidP="00C35CDA">
            <w:pPr>
              <w:spacing w:before="0" w:after="0" w:line="120" w:lineRule="auto"/>
              <w:ind w:left="720" w:hanging="720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highlight w:val="green"/>
                <w:lang w:eastAsia="x-none"/>
              </w:rPr>
              <w:t>Agreements</w:t>
            </w:r>
            <w:r w:rsidRPr="00884EE6">
              <w:rPr>
                <w:rFonts w:eastAsia="바탕"/>
                <w:lang w:eastAsia="x-none"/>
              </w:rPr>
              <w:t>:</w:t>
            </w:r>
          </w:p>
          <w:p w14:paraId="2D4A4D64" w14:textId="77777777" w:rsidR="00884EE6" w:rsidRPr="00884EE6" w:rsidRDefault="00884EE6" w:rsidP="00C35CDA">
            <w:pPr>
              <w:numPr>
                <w:ilvl w:val="0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The network can indicate a set of SS blocks to be measured within the SMTC measurement duration (connected mode only) </w:t>
            </w:r>
          </w:p>
          <w:p w14:paraId="1687AD87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The indication is per frequency layer</w:t>
            </w:r>
          </w:p>
          <w:p w14:paraId="6E18D05C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The UE is not required to measure SS blocks not indicated as transmitted</w:t>
            </w:r>
          </w:p>
          <w:p w14:paraId="48FE3BBA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If there is no indication, the default value is that all SS blocks within the SMTC measurement duration </w:t>
            </w:r>
          </w:p>
          <w:p w14:paraId="5C463465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The signaling method is applicable to both intra- and inter-frequency measurements</w:t>
            </w:r>
          </w:p>
          <w:p w14:paraId="0C550121" w14:textId="77777777" w:rsidR="00884EE6" w:rsidRPr="00884EE6" w:rsidRDefault="00884EE6" w:rsidP="00C35CDA">
            <w:pPr>
              <w:numPr>
                <w:ilvl w:val="0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connected mode:</w:t>
            </w:r>
          </w:p>
          <w:p w14:paraId="3418FAD3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The signaling is via RRC and a full bitmap with length L </w:t>
            </w:r>
          </w:p>
          <w:p w14:paraId="3D5B2E18" w14:textId="77777777" w:rsidR="00884EE6" w:rsidRPr="00884EE6" w:rsidRDefault="00884EE6" w:rsidP="00C35CDA">
            <w:pPr>
              <w:numPr>
                <w:ilvl w:val="0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idle mode</w:t>
            </w:r>
          </w:p>
          <w:p w14:paraId="6E042675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No indication from gNB</w:t>
            </w:r>
          </w:p>
          <w:p w14:paraId="30444B3E" w14:textId="77777777" w:rsidR="00884EE6" w:rsidRPr="00884EE6" w:rsidRDefault="00884EE6" w:rsidP="00C35CDA">
            <w:pPr>
              <w:numPr>
                <w:ilvl w:val="1"/>
                <w:numId w:val="22"/>
              </w:numPr>
              <w:spacing w:before="0" w:after="0" w:line="120" w:lineRule="auto"/>
              <w:ind w:hanging="357"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Note: this means that all SS blocks within the SMTC measurement duration </w:t>
            </w:r>
          </w:p>
          <w:p w14:paraId="520282F6" w14:textId="77777777" w:rsidR="00884EE6" w:rsidRPr="00884EE6" w:rsidRDefault="00884EE6" w:rsidP="00884EE6">
            <w:pPr>
              <w:spacing w:before="0" w:after="0" w:line="120" w:lineRule="auto"/>
              <w:ind w:left="0" w:firstLine="0"/>
              <w:jc w:val="left"/>
              <w:rPr>
                <w:rFonts w:eastAsia="바탕"/>
              </w:rPr>
            </w:pPr>
            <w:r w:rsidRPr="00884EE6">
              <w:rPr>
                <w:rFonts w:eastAsia="바탕"/>
                <w:highlight w:val="green"/>
              </w:rPr>
              <w:t>Agreements</w:t>
            </w:r>
            <w:r w:rsidRPr="00884EE6">
              <w:rPr>
                <w:rFonts w:eastAsia="바탕"/>
              </w:rPr>
              <w:t>:</w:t>
            </w:r>
          </w:p>
          <w:p w14:paraId="4566FED8" w14:textId="77777777" w:rsidR="00884EE6" w:rsidRPr="00884EE6" w:rsidRDefault="00884EE6" w:rsidP="00884EE6">
            <w:pPr>
              <w:numPr>
                <w:ilvl w:val="0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both sub-6 and above-6, reduce the PBCH to X PRB per symbol and add Y PBCH PRBs to SSS symbol with no other redesign</w:t>
            </w:r>
          </w:p>
          <w:p w14:paraId="1B4B7864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highlight w:val="darkYellow"/>
                <w:lang w:eastAsia="x-none"/>
              </w:rPr>
              <w:t>Working assumption</w:t>
            </w:r>
            <w:r w:rsidRPr="00884EE6">
              <w:rPr>
                <w:rFonts w:eastAsia="바탕"/>
                <w:lang w:eastAsia="x-none"/>
              </w:rPr>
              <w:t xml:space="preserve">: </w:t>
            </w:r>
          </w:p>
          <w:p w14:paraId="39565897" w14:textId="77777777" w:rsidR="00884EE6" w:rsidRPr="00884EE6" w:rsidRDefault="00884EE6" w:rsidP="00884EE6">
            <w:pPr>
              <w:numPr>
                <w:ilvl w:val="2"/>
                <w:numId w:val="24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X=20 </w:t>
            </w:r>
          </w:p>
          <w:p w14:paraId="40915E8A" w14:textId="77777777" w:rsidR="00884EE6" w:rsidRPr="00884EE6" w:rsidRDefault="00884EE6" w:rsidP="00884EE6">
            <w:pPr>
              <w:numPr>
                <w:ilvl w:val="2"/>
                <w:numId w:val="24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 xml:space="preserve">Y=2*(24-X) </w:t>
            </w:r>
          </w:p>
          <w:p w14:paraId="23E4AB20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lastRenderedPageBreak/>
              <w:t>Same mapping rule(frequency-first, time-second) for data and DMRS is applied</w:t>
            </w:r>
          </w:p>
          <w:p w14:paraId="1685C00C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highlight w:val="darkYellow"/>
                <w:lang w:eastAsia="x-none"/>
              </w:rPr>
              <w:t>Working assumption</w:t>
            </w:r>
            <w:r w:rsidRPr="00884EE6">
              <w:rPr>
                <w:rFonts w:eastAsia="바탕"/>
                <w:lang w:eastAsia="x-none"/>
              </w:rPr>
              <w:t xml:space="preserve">: The same DMRS density in the PBCH PRB in the SSS symbols is assumed </w:t>
            </w:r>
          </w:p>
          <w:p w14:paraId="24254289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sub-6: Single SCS assumption with the exception of bands with LTE/NR DL coexistence and 5 MHz minimum bandwidth (band 5 and band 66)</w:t>
            </w:r>
          </w:p>
          <w:p w14:paraId="447641C2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For above-6: RAN1 assumes a single SCS per band. If dual SCS is deemed critically necessary by RAN4 for a band, the total number of hypothesis shall not be increased, or insignificantly increased compared to single SCS</w:t>
            </w:r>
          </w:p>
          <w:p w14:paraId="07C58DF7" w14:textId="77777777" w:rsidR="00884EE6" w:rsidRPr="00884EE6" w:rsidRDefault="00884EE6" w:rsidP="00884EE6">
            <w:pPr>
              <w:numPr>
                <w:ilvl w:val="1"/>
                <w:numId w:val="23"/>
              </w:numPr>
              <w:tabs>
                <w:tab w:val="left" w:pos="720"/>
              </w:tabs>
              <w:spacing w:before="0" w:after="0" w:line="120" w:lineRule="auto"/>
              <w:contextualSpacing/>
              <w:jc w:val="left"/>
              <w:rPr>
                <w:rFonts w:eastAsia="바탕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After initial cell selection, the UE is expected to find a single SCS per frequency layer</w:t>
            </w:r>
          </w:p>
          <w:p w14:paraId="0F95DA08" w14:textId="7EA0722A" w:rsidR="00884EE6" w:rsidRPr="00890F2A" w:rsidRDefault="00884EE6" w:rsidP="00890F2A">
            <w:pPr>
              <w:numPr>
                <w:ilvl w:val="1"/>
                <w:numId w:val="23"/>
              </w:numPr>
              <w:tabs>
                <w:tab w:val="left" w:pos="709"/>
              </w:tabs>
              <w:spacing w:before="0" w:after="0" w:line="120" w:lineRule="auto"/>
              <w:contextualSpacing/>
              <w:jc w:val="left"/>
              <w:rPr>
                <w:rFonts w:ascii="Times" w:eastAsia="바탕" w:hAnsi="Times" w:hint="eastAsia"/>
                <w:lang w:eastAsia="x-none"/>
              </w:rPr>
            </w:pPr>
            <w:r w:rsidRPr="00884EE6">
              <w:rPr>
                <w:rFonts w:eastAsia="바탕"/>
                <w:lang w:eastAsia="x-none"/>
              </w:rPr>
              <w:t>(Working assumption) The EPRE offset between SSS RE and PBCH DM-RS RE is 0 dB</w:t>
            </w:r>
          </w:p>
        </w:tc>
      </w:tr>
    </w:tbl>
    <w:p w14:paraId="044AD4C0" w14:textId="7A680875" w:rsidR="00B034A2" w:rsidRPr="00890F2A" w:rsidRDefault="00B034A2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/>
          <w:sz w:val="22"/>
          <w:szCs w:val="22"/>
          <w:lang w:val="en-US" w:eastAsia="ko-KR"/>
        </w:rPr>
        <w:lastRenderedPageBreak/>
        <w:t xml:space="preserve">In this contribution, we </w:t>
      </w:r>
      <w:r w:rsidR="0025259A" w:rsidRPr="00890F2A">
        <w:rPr>
          <w:rFonts w:eastAsia="바탕"/>
          <w:sz w:val="22"/>
          <w:szCs w:val="22"/>
          <w:lang w:val="en-US" w:eastAsia="ko-KR"/>
        </w:rPr>
        <w:t xml:space="preserve">would </w:t>
      </w:r>
      <w:r w:rsidR="0067414A" w:rsidRPr="00890F2A">
        <w:rPr>
          <w:rFonts w:eastAsia="바탕"/>
          <w:sz w:val="22"/>
          <w:szCs w:val="22"/>
          <w:lang w:val="en-US" w:eastAsia="ko-KR"/>
        </w:rPr>
        <w:t xml:space="preserve">further </w:t>
      </w:r>
      <w:r w:rsidRPr="00890F2A">
        <w:rPr>
          <w:rFonts w:eastAsia="바탕"/>
          <w:sz w:val="22"/>
          <w:szCs w:val="22"/>
          <w:lang w:val="en-US" w:eastAsia="ko-KR"/>
        </w:rPr>
        <w:t xml:space="preserve">discuss </w:t>
      </w:r>
      <w:r w:rsidR="0025259A" w:rsidRPr="00890F2A">
        <w:rPr>
          <w:rFonts w:eastAsia="바탕"/>
          <w:sz w:val="22"/>
          <w:szCs w:val="22"/>
          <w:lang w:val="en-US" w:eastAsia="ko-KR"/>
        </w:rPr>
        <w:t>on the</w:t>
      </w:r>
      <w:r w:rsidR="005530CC" w:rsidRPr="00890F2A">
        <w:rPr>
          <w:rFonts w:eastAsia="바탕"/>
          <w:sz w:val="22"/>
          <w:szCs w:val="22"/>
          <w:lang w:val="en-US" w:eastAsia="ko-KR"/>
        </w:rPr>
        <w:t xml:space="preserve"> remaining </w:t>
      </w:r>
      <w:r w:rsidR="0025259A" w:rsidRPr="00890F2A">
        <w:rPr>
          <w:rFonts w:eastAsia="바탕"/>
          <w:sz w:val="22"/>
          <w:szCs w:val="22"/>
          <w:lang w:val="en-US" w:eastAsia="ko-KR"/>
        </w:rPr>
        <w:t xml:space="preserve">issues </w:t>
      </w:r>
      <w:r w:rsidR="00BE0C05" w:rsidRPr="00890F2A">
        <w:rPr>
          <w:rFonts w:eastAsia="바탕"/>
          <w:sz w:val="22"/>
          <w:szCs w:val="22"/>
          <w:lang w:val="en-US" w:eastAsia="ko-KR"/>
        </w:rPr>
        <w:t>including</w:t>
      </w:r>
      <w:r w:rsidR="0067414A" w:rsidRPr="00890F2A">
        <w:rPr>
          <w:rFonts w:eastAsia="바탕"/>
          <w:sz w:val="22"/>
          <w:szCs w:val="22"/>
          <w:lang w:val="en-US" w:eastAsia="ko-KR"/>
        </w:rPr>
        <w:t xml:space="preserve"> the actually transmitted SS/PBCH blocks and </w:t>
      </w:r>
      <w:r w:rsidR="005530CC" w:rsidRPr="00890F2A">
        <w:rPr>
          <w:rFonts w:eastAsia="바탕"/>
          <w:sz w:val="22"/>
          <w:szCs w:val="22"/>
          <w:lang w:val="en-US" w:eastAsia="ko-KR"/>
        </w:rPr>
        <w:t>multiple SS</w:t>
      </w:r>
      <w:r w:rsidR="00860F09" w:rsidRPr="00890F2A">
        <w:rPr>
          <w:rFonts w:eastAsia="바탕"/>
          <w:sz w:val="22"/>
          <w:szCs w:val="22"/>
          <w:lang w:val="en-US" w:eastAsia="ko-KR"/>
        </w:rPr>
        <w:t>/PBCH</w:t>
      </w:r>
      <w:r w:rsidR="005530CC" w:rsidRPr="00890F2A">
        <w:rPr>
          <w:rFonts w:eastAsia="바탕"/>
          <w:sz w:val="22"/>
          <w:szCs w:val="22"/>
          <w:lang w:val="en-US" w:eastAsia="ko-KR"/>
        </w:rPr>
        <w:t xml:space="preserve"> blocks in </w:t>
      </w:r>
      <w:r w:rsidR="00890F2A">
        <w:rPr>
          <w:rFonts w:eastAsia="바탕"/>
          <w:sz w:val="22"/>
          <w:szCs w:val="22"/>
          <w:lang w:val="en-US" w:eastAsia="ko-KR"/>
        </w:rPr>
        <w:t xml:space="preserve">a </w:t>
      </w:r>
      <w:r w:rsidR="005530CC" w:rsidRPr="00890F2A">
        <w:rPr>
          <w:rFonts w:eastAsia="바탕"/>
          <w:sz w:val="22"/>
          <w:szCs w:val="22"/>
          <w:lang w:val="en-US" w:eastAsia="ko-KR"/>
        </w:rPr>
        <w:t>wideband CC</w:t>
      </w:r>
      <w:r w:rsidRPr="00890F2A">
        <w:rPr>
          <w:rFonts w:eastAsia="바탕"/>
          <w:sz w:val="22"/>
          <w:szCs w:val="22"/>
          <w:lang w:val="en-US" w:eastAsia="ko-KR"/>
        </w:rPr>
        <w:t>.</w:t>
      </w:r>
    </w:p>
    <w:p w14:paraId="45D085FF" w14:textId="4F786993" w:rsidR="00C73631" w:rsidRDefault="00C73631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5976FEBF" w14:textId="21743E3D" w:rsidR="0074384B" w:rsidRPr="0074384B" w:rsidRDefault="0074384B" w:rsidP="0074384B">
      <w:pPr>
        <w:pStyle w:val="1"/>
        <w:numPr>
          <w:ilvl w:val="0"/>
          <w:numId w:val="6"/>
        </w:numPr>
        <w:rPr>
          <w:rFonts w:eastAsia="바탕" w:hint="eastAsia"/>
          <w:b/>
          <w:sz w:val="32"/>
          <w:lang w:eastAsia="ko-KR"/>
        </w:rPr>
      </w:pPr>
      <w:r w:rsidRPr="0074384B">
        <w:rPr>
          <w:rFonts w:eastAsia="바탕" w:hint="eastAsia"/>
          <w:b/>
          <w:sz w:val="32"/>
          <w:lang w:eastAsia="ko-KR"/>
        </w:rPr>
        <w:t>D</w:t>
      </w:r>
      <w:r w:rsidRPr="0074384B">
        <w:rPr>
          <w:rFonts w:eastAsia="바탕"/>
          <w:b/>
          <w:sz w:val="32"/>
          <w:lang w:eastAsia="ko-KR"/>
        </w:rPr>
        <w:t>iscussion</w:t>
      </w:r>
    </w:p>
    <w:p w14:paraId="60F4610F" w14:textId="63AA76EC" w:rsidR="00BF790D" w:rsidRPr="0074384B" w:rsidRDefault="00890F2A" w:rsidP="0074384B">
      <w:pPr>
        <w:pStyle w:val="1"/>
        <w:numPr>
          <w:ilvl w:val="1"/>
          <w:numId w:val="6"/>
        </w:numPr>
        <w:rPr>
          <w:rFonts w:eastAsia="바탕"/>
          <w:b/>
          <w:lang w:eastAsia="ko-KR"/>
        </w:rPr>
      </w:pPr>
      <w:r w:rsidRPr="0074384B">
        <w:rPr>
          <w:rFonts w:eastAsia="바탕"/>
          <w:b/>
          <w:lang w:eastAsia="ko-KR"/>
        </w:rPr>
        <w:t>Indication of actually transmitted</w:t>
      </w:r>
      <w:r w:rsidR="0067414A" w:rsidRPr="0074384B">
        <w:rPr>
          <w:rFonts w:eastAsia="바탕"/>
          <w:b/>
          <w:lang w:eastAsia="ko-KR"/>
        </w:rPr>
        <w:t xml:space="preserve"> </w:t>
      </w:r>
      <w:r w:rsidR="00BF790D" w:rsidRPr="0074384B">
        <w:rPr>
          <w:rFonts w:eastAsia="바탕"/>
          <w:b/>
          <w:lang w:eastAsia="ko-KR"/>
        </w:rPr>
        <w:t>SS/PBCH blocks</w:t>
      </w:r>
    </w:p>
    <w:p w14:paraId="10B5833A" w14:textId="3A1663A8" w:rsidR="000F335C" w:rsidRDefault="000F335C" w:rsidP="0047384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/>
          <w:sz w:val="22"/>
          <w:szCs w:val="22"/>
          <w:lang w:val="en-US" w:eastAsia="ko-KR"/>
        </w:rPr>
        <w:t>In both RAN1#90 and RAN1 NR AH#3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Pr="00890F2A">
        <w:rPr>
          <w:rFonts w:eastAsia="바탕"/>
          <w:sz w:val="22"/>
          <w:szCs w:val="22"/>
          <w:lang w:val="en-US" w:eastAsia="ko-KR"/>
        </w:rPr>
        <w:t xml:space="preserve">it has been agreed </w:t>
      </w:r>
      <w:r w:rsidR="002146EC">
        <w:rPr>
          <w:rFonts w:eastAsia="바탕"/>
          <w:sz w:val="22"/>
          <w:szCs w:val="22"/>
          <w:lang w:val="en-US" w:eastAsia="ko-KR"/>
        </w:rPr>
        <w:t xml:space="preserve">as working assumption </w:t>
      </w:r>
      <w:r w:rsidRPr="00890F2A">
        <w:rPr>
          <w:rFonts w:eastAsia="바탕"/>
          <w:sz w:val="22"/>
          <w:szCs w:val="22"/>
          <w:lang w:val="en-US" w:eastAsia="ko-KR"/>
        </w:rPr>
        <w:t>at least for rate matching of UE specific PDSCH and CORESET</w:t>
      </w:r>
      <w:r w:rsidR="008846E3">
        <w:rPr>
          <w:rFonts w:eastAsia="바탕"/>
          <w:sz w:val="22"/>
          <w:szCs w:val="22"/>
          <w:lang w:val="en-US" w:eastAsia="ko-KR"/>
        </w:rPr>
        <w:t>.</w:t>
      </w:r>
      <w:r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8846E3">
        <w:rPr>
          <w:rFonts w:eastAsia="바탕"/>
          <w:sz w:val="22"/>
          <w:szCs w:val="22"/>
          <w:lang w:val="en-US" w:eastAsia="ko-KR"/>
        </w:rPr>
        <w:t>E</w:t>
      </w:r>
      <w:r w:rsidRPr="00890F2A">
        <w:rPr>
          <w:rFonts w:eastAsia="바탕"/>
          <w:sz w:val="22"/>
          <w:szCs w:val="22"/>
          <w:lang w:val="en-US" w:eastAsia="ko-KR"/>
        </w:rPr>
        <w:t>ither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890F2A">
        <w:rPr>
          <w:rFonts w:eastAsia="바탕"/>
          <w:sz w:val="22"/>
          <w:szCs w:val="22"/>
          <w:lang w:val="en-US" w:eastAsia="ko-KR"/>
        </w:rPr>
        <w:t xml:space="preserve">RRC signaling or 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RMSI </w:t>
      </w:r>
      <w:r w:rsidRPr="00890F2A">
        <w:rPr>
          <w:rFonts w:eastAsia="바탕"/>
          <w:sz w:val="22"/>
          <w:szCs w:val="22"/>
          <w:lang w:val="en-US" w:eastAsia="ko-KR"/>
        </w:rPr>
        <w:t>is used to indicate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890F2A">
        <w:rPr>
          <w:rFonts w:eastAsia="바탕"/>
          <w:sz w:val="22"/>
          <w:szCs w:val="22"/>
          <w:lang w:val="en-US" w:eastAsia="ko-KR"/>
        </w:rPr>
        <w:t xml:space="preserve">the actually transmitted SS/PBCH block(s) among the nominal SS/PBCH block positions </w:t>
      </w:r>
      <w:r w:rsidR="008846E3">
        <w:rPr>
          <w:rFonts w:eastAsia="바탕"/>
          <w:sz w:val="22"/>
          <w:szCs w:val="22"/>
          <w:lang w:val="en-US" w:eastAsia="ko-KR"/>
        </w:rPr>
        <w:t>with</w:t>
      </w:r>
      <w:r w:rsidRPr="00890F2A">
        <w:rPr>
          <w:rFonts w:eastAsia="바탕"/>
          <w:sz w:val="22"/>
          <w:szCs w:val="22"/>
          <w:lang w:val="en-US" w:eastAsia="ko-KR"/>
        </w:rPr>
        <w:t xml:space="preserve">in a SS burst set, depending on </w:t>
      </w:r>
      <w:r w:rsidR="008846E3">
        <w:rPr>
          <w:rFonts w:eastAsia="바탕"/>
          <w:sz w:val="22"/>
          <w:szCs w:val="22"/>
          <w:lang w:val="en-US" w:eastAsia="ko-KR"/>
        </w:rPr>
        <w:t>presence of RRC Connection in UE</w:t>
      </w:r>
      <w:r w:rsidR="00473844">
        <w:rPr>
          <w:rFonts w:eastAsia="바탕"/>
          <w:sz w:val="22"/>
          <w:szCs w:val="22"/>
          <w:lang w:val="en-US" w:eastAsia="ko-KR"/>
        </w:rPr>
        <w:t>.</w:t>
      </w:r>
    </w:p>
    <w:p w14:paraId="563A08D8" w14:textId="74EB97C3" w:rsidR="00BF790D" w:rsidRPr="00890F2A" w:rsidRDefault="00BF790D" w:rsidP="00BE0C0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 w:hint="eastAsia"/>
          <w:sz w:val="22"/>
          <w:szCs w:val="22"/>
          <w:lang w:val="en-US" w:eastAsia="ko-KR"/>
        </w:rPr>
        <w:t xml:space="preserve">By this </w:t>
      </w:r>
      <w:r w:rsidR="00473844">
        <w:rPr>
          <w:rFonts w:eastAsia="바탕"/>
          <w:sz w:val="22"/>
          <w:szCs w:val="22"/>
          <w:lang w:val="en-US" w:eastAsia="ko-KR"/>
        </w:rPr>
        <w:t>signaling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, the resource on </w:t>
      </w:r>
      <w:r w:rsidRPr="00890F2A">
        <w:rPr>
          <w:rFonts w:eastAsia="바탕"/>
          <w:sz w:val="22"/>
          <w:szCs w:val="22"/>
          <w:lang w:val="en-US" w:eastAsia="ko-KR"/>
        </w:rPr>
        <w:t xml:space="preserve">which </w:t>
      </w:r>
      <w:r w:rsidR="00DE2A5E" w:rsidRPr="00890F2A">
        <w:rPr>
          <w:rFonts w:eastAsia="바탕"/>
          <w:sz w:val="22"/>
          <w:szCs w:val="22"/>
          <w:lang w:val="en-US" w:eastAsia="ko-KR"/>
        </w:rPr>
        <w:t>the SS</w:t>
      </w:r>
      <w:r w:rsidR="00BE027F" w:rsidRPr="00890F2A">
        <w:rPr>
          <w:rFonts w:eastAsia="바탕"/>
          <w:sz w:val="22"/>
          <w:szCs w:val="22"/>
          <w:lang w:val="en-US" w:eastAsia="ko-KR"/>
        </w:rPr>
        <w:t>/PBCH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 blocks are not</w:t>
      </w:r>
      <w:r w:rsidRPr="00890F2A">
        <w:rPr>
          <w:rFonts w:eastAsia="바탕"/>
          <w:sz w:val="22"/>
          <w:szCs w:val="22"/>
          <w:lang w:val="en-US" w:eastAsia="ko-KR"/>
        </w:rPr>
        <w:t xml:space="preserve"> transmit</w:t>
      </w:r>
      <w:r w:rsidR="00DE2A5E" w:rsidRPr="00890F2A">
        <w:rPr>
          <w:rFonts w:eastAsia="바탕"/>
          <w:sz w:val="22"/>
          <w:szCs w:val="22"/>
          <w:lang w:val="en-US" w:eastAsia="ko-KR"/>
        </w:rPr>
        <w:t>ted</w:t>
      </w:r>
      <w:r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DE2A5E" w:rsidRPr="00890F2A">
        <w:rPr>
          <w:rFonts w:eastAsia="바탕"/>
          <w:sz w:val="22"/>
          <w:szCs w:val="22"/>
          <w:lang w:val="en-US" w:eastAsia="ko-KR"/>
        </w:rPr>
        <w:t>can</w:t>
      </w:r>
      <w:r w:rsidR="00DE2A5E" w:rsidRPr="00890F2A">
        <w:rPr>
          <w:rFonts w:eastAsia="바탕" w:hint="eastAsia"/>
          <w:sz w:val="22"/>
          <w:szCs w:val="22"/>
          <w:lang w:val="en-US" w:eastAsia="ko-KR"/>
        </w:rPr>
        <w:t xml:space="preserve"> be used </w:t>
      </w:r>
      <w:r w:rsidR="00473844">
        <w:rPr>
          <w:rFonts w:eastAsia="바탕"/>
          <w:sz w:val="22"/>
          <w:szCs w:val="22"/>
          <w:lang w:val="en-US" w:eastAsia="ko-KR"/>
        </w:rPr>
        <w:t>for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Pr="00890F2A">
        <w:rPr>
          <w:rFonts w:eastAsia="바탕"/>
          <w:sz w:val="22"/>
          <w:szCs w:val="22"/>
          <w:lang w:val="en-US" w:eastAsia="ko-KR"/>
        </w:rPr>
        <w:t>control</w:t>
      </w:r>
      <w:r w:rsidRPr="00890F2A">
        <w:rPr>
          <w:rFonts w:eastAsia="바탕" w:hint="eastAsia"/>
          <w:sz w:val="22"/>
          <w:szCs w:val="22"/>
          <w:lang w:val="en-US" w:eastAsia="ko-KR"/>
        </w:rPr>
        <w:t>/data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 channels</w:t>
      </w:r>
      <w:r w:rsidR="00473844">
        <w:rPr>
          <w:rFonts w:eastAsia="바탕"/>
          <w:sz w:val="22"/>
          <w:szCs w:val="22"/>
          <w:lang w:val="en-US" w:eastAsia="ko-KR"/>
        </w:rPr>
        <w:t xml:space="preserve"> and other purposes</w:t>
      </w:r>
      <w:r w:rsidR="00DE2A5E" w:rsidRPr="00890F2A">
        <w:rPr>
          <w:rFonts w:eastAsia="바탕"/>
          <w:sz w:val="22"/>
          <w:szCs w:val="22"/>
          <w:lang w:val="en-US" w:eastAsia="ko-KR"/>
        </w:rPr>
        <w:t>,</w:t>
      </w:r>
      <w:r w:rsidRPr="00890F2A">
        <w:rPr>
          <w:rFonts w:eastAsia="바탕"/>
          <w:sz w:val="22"/>
          <w:szCs w:val="22"/>
          <w:lang w:val="en-US" w:eastAsia="ko-KR"/>
        </w:rPr>
        <w:t xml:space="preserve"> so that spectral efficiency and scheduling flexibility is improved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 for NR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Pr="00890F2A">
        <w:rPr>
          <w:rFonts w:eastAsia="바탕"/>
          <w:sz w:val="22"/>
          <w:szCs w:val="22"/>
          <w:lang w:val="en-US" w:eastAsia="ko-KR"/>
        </w:rPr>
        <w:t>Moreover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it </w:t>
      </w:r>
      <w:r w:rsidR="00890F2A" w:rsidRPr="00890F2A">
        <w:rPr>
          <w:rFonts w:eastAsia="바탕"/>
          <w:sz w:val="22"/>
          <w:szCs w:val="22"/>
          <w:lang w:val="en-US" w:eastAsia="ko-KR"/>
        </w:rPr>
        <w:t>was also agreed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Pr="00890F2A">
        <w:rPr>
          <w:rFonts w:eastAsia="바탕" w:hint="eastAsia"/>
          <w:sz w:val="22"/>
          <w:szCs w:val="22"/>
          <w:lang w:val="en-US" w:eastAsia="ko-KR"/>
        </w:rPr>
        <w:t>th</w:t>
      </w:r>
      <w:r w:rsidR="00DE2A5E" w:rsidRPr="00890F2A">
        <w:rPr>
          <w:rFonts w:eastAsia="바탕"/>
          <w:sz w:val="22"/>
          <w:szCs w:val="22"/>
          <w:lang w:val="en-US" w:eastAsia="ko-KR"/>
        </w:rPr>
        <w:t>at RMSI or RRC signaling on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the </w:t>
      </w:r>
      <w:r w:rsidRPr="00890F2A">
        <w:rPr>
          <w:rFonts w:eastAsia="바탕"/>
          <w:sz w:val="22"/>
          <w:szCs w:val="22"/>
          <w:lang w:val="en-US" w:eastAsia="ko-KR"/>
        </w:rPr>
        <w:t>actual</w:t>
      </w:r>
      <w:r w:rsidR="00DE2A5E" w:rsidRPr="00890F2A">
        <w:rPr>
          <w:rFonts w:eastAsia="바탕"/>
          <w:sz w:val="22"/>
          <w:szCs w:val="22"/>
          <w:lang w:val="en-US" w:eastAsia="ko-KR"/>
        </w:rPr>
        <w:t>ly</w:t>
      </w:r>
      <w:r w:rsidRPr="00890F2A">
        <w:rPr>
          <w:rFonts w:eastAsia="바탕"/>
          <w:sz w:val="22"/>
          <w:szCs w:val="22"/>
          <w:lang w:val="en-US" w:eastAsia="ko-KR"/>
        </w:rPr>
        <w:t xml:space="preserve"> transmitted SS</w:t>
      </w:r>
      <w:r w:rsidR="00BE027F" w:rsidRPr="00890F2A">
        <w:rPr>
          <w:rFonts w:eastAsia="바탕"/>
          <w:sz w:val="22"/>
          <w:szCs w:val="22"/>
          <w:lang w:val="en-US" w:eastAsia="ko-KR"/>
        </w:rPr>
        <w:t>/PBCH</w:t>
      </w:r>
      <w:r w:rsidRPr="00890F2A">
        <w:rPr>
          <w:rFonts w:eastAsia="바탕"/>
          <w:sz w:val="22"/>
          <w:szCs w:val="22"/>
          <w:lang w:val="en-US" w:eastAsia="ko-KR"/>
        </w:rPr>
        <w:t xml:space="preserve"> block</w:t>
      </w:r>
      <w:r w:rsidR="00DE2A5E" w:rsidRPr="00890F2A">
        <w:rPr>
          <w:rFonts w:eastAsia="바탕"/>
          <w:sz w:val="22"/>
          <w:szCs w:val="22"/>
          <w:lang w:val="en-US" w:eastAsia="ko-KR"/>
        </w:rPr>
        <w:t>s</w:t>
      </w:r>
      <w:r w:rsidRPr="00890F2A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E2A5E" w:rsidRPr="00890F2A">
        <w:rPr>
          <w:rFonts w:eastAsia="바탕"/>
          <w:sz w:val="22"/>
          <w:szCs w:val="22"/>
          <w:lang w:val="en-US" w:eastAsia="ko-KR"/>
        </w:rPr>
        <w:t>may</w:t>
      </w:r>
      <w:r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DE2A5E" w:rsidRPr="00890F2A">
        <w:rPr>
          <w:rFonts w:eastAsia="바탕"/>
          <w:sz w:val="22"/>
          <w:szCs w:val="22"/>
          <w:lang w:val="en-US" w:eastAsia="ko-KR"/>
        </w:rPr>
        <w:t>improve</w:t>
      </w:r>
      <w:r w:rsidRPr="00890F2A">
        <w:rPr>
          <w:rFonts w:eastAsia="바탕"/>
          <w:sz w:val="22"/>
          <w:szCs w:val="22"/>
          <w:lang w:val="en-US" w:eastAsia="ko-KR"/>
        </w:rPr>
        <w:t xml:space="preserve"> RRM measurement accuracy</w:t>
      </w:r>
      <w:r w:rsidR="00E61719" w:rsidRPr="00890F2A">
        <w:rPr>
          <w:rFonts w:eastAsia="바탕"/>
          <w:sz w:val="22"/>
          <w:szCs w:val="22"/>
          <w:lang w:val="en-US" w:eastAsia="ko-KR"/>
        </w:rPr>
        <w:t xml:space="preserve"> and </w:t>
      </w:r>
      <w:r w:rsidR="00DE2A5E" w:rsidRPr="00890F2A">
        <w:rPr>
          <w:rFonts w:eastAsia="바탕"/>
          <w:sz w:val="22"/>
          <w:szCs w:val="22"/>
          <w:lang w:val="en-US" w:eastAsia="ko-KR"/>
        </w:rPr>
        <w:t xml:space="preserve">reduce </w:t>
      </w:r>
      <w:r w:rsidR="00E61719" w:rsidRPr="00890F2A">
        <w:rPr>
          <w:rFonts w:eastAsia="바탕"/>
          <w:sz w:val="22"/>
          <w:szCs w:val="22"/>
          <w:lang w:val="en-US" w:eastAsia="ko-KR"/>
        </w:rPr>
        <w:t xml:space="preserve">power </w:t>
      </w:r>
      <w:r w:rsidR="00DE2A5E" w:rsidRPr="00890F2A">
        <w:rPr>
          <w:rFonts w:eastAsia="바탕"/>
          <w:sz w:val="22"/>
          <w:szCs w:val="22"/>
          <w:lang w:val="en-US" w:eastAsia="ko-KR"/>
        </w:rPr>
        <w:t>consumption in UE side</w:t>
      </w:r>
      <w:r w:rsidRPr="00890F2A">
        <w:rPr>
          <w:rFonts w:eastAsia="바탕" w:hint="eastAsia"/>
          <w:sz w:val="22"/>
          <w:szCs w:val="22"/>
          <w:lang w:val="en-US" w:eastAsia="ko-KR"/>
        </w:rPr>
        <w:t>.</w:t>
      </w:r>
    </w:p>
    <w:p w14:paraId="67B383E9" w14:textId="77777777" w:rsidR="00473844" w:rsidRPr="000F335C" w:rsidRDefault="00473844" w:rsidP="00473844">
      <w:pPr>
        <w:widowControl w:val="0"/>
        <w:pBdr>
          <w:bottom w:val="single" w:sz="6" w:space="1" w:color="auto"/>
        </w:pBdr>
        <w:tabs>
          <w:tab w:val="left" w:pos="720"/>
        </w:tabs>
        <w:wordWrap w:val="0"/>
        <w:autoSpaceDE w:val="0"/>
        <w:autoSpaceDN w:val="0"/>
        <w:spacing w:before="0" w:after="160" w:line="259" w:lineRule="auto"/>
        <w:ind w:left="0" w:firstLine="0"/>
        <w:rPr>
          <w:rFonts w:ascii="Arial" w:eastAsiaTheme="minorEastAsia" w:hAnsi="Arial" w:cs="Arial" w:hint="eastAsia"/>
          <w:i/>
          <w:kern w:val="2"/>
          <w:highlight w:val="green"/>
          <w:lang w:val="en-US" w:eastAsia="ko-KR"/>
        </w:rPr>
      </w:pPr>
    </w:p>
    <w:p w14:paraId="6CD86080" w14:textId="77777777" w:rsidR="00473844" w:rsidRPr="000F335C" w:rsidRDefault="00473844" w:rsidP="00473844">
      <w:pPr>
        <w:spacing w:before="0" w:after="0" w:line="240" w:lineRule="auto"/>
        <w:ind w:left="1440" w:hanging="1440"/>
        <w:jc w:val="left"/>
        <w:rPr>
          <w:rFonts w:ascii="Times" w:hAnsi="Times"/>
          <w:highlight w:val="darkYellow"/>
          <w:lang w:val="en-US" w:eastAsia="ja-JP"/>
        </w:rPr>
      </w:pPr>
      <w:r w:rsidRPr="000F335C">
        <w:rPr>
          <w:rFonts w:ascii="Times" w:hAnsi="Times"/>
          <w:highlight w:val="darkYellow"/>
          <w:lang w:val="en-US" w:eastAsia="ja-JP"/>
        </w:rPr>
        <w:t>Working assumption:</w:t>
      </w:r>
    </w:p>
    <w:p w14:paraId="43FB0D0E" w14:textId="77777777" w:rsidR="00473844" w:rsidRPr="000F335C" w:rsidRDefault="00473844" w:rsidP="00473844">
      <w:pPr>
        <w:widowControl w:val="0"/>
        <w:numPr>
          <w:ilvl w:val="0"/>
          <w:numId w:val="18"/>
        </w:numPr>
        <w:tabs>
          <w:tab w:val="left" w:pos="709"/>
        </w:tabs>
        <w:wordWrap w:val="0"/>
        <w:autoSpaceDE w:val="0"/>
        <w:autoSpaceDN w:val="0"/>
        <w:spacing w:before="0" w:after="0" w:line="240" w:lineRule="auto"/>
        <w:jc w:val="left"/>
        <w:rPr>
          <w:rFonts w:ascii="Times" w:eastAsia="바탕" w:hAnsi="Times"/>
          <w:lang w:val="en-US"/>
        </w:rPr>
      </w:pPr>
      <w:r w:rsidRPr="000F335C">
        <w:rPr>
          <w:rFonts w:ascii="Times" w:eastAsia="바탕" w:hAnsi="Times"/>
        </w:rPr>
        <w:t>For</w:t>
      </w:r>
      <w:r w:rsidRPr="000F335C">
        <w:rPr>
          <w:rFonts w:ascii="Times" w:hAnsi="Times"/>
          <w:lang w:val="en-US" w:eastAsia="ja-JP"/>
        </w:rPr>
        <w:t xml:space="preserve"> </w:t>
      </w:r>
      <w:r w:rsidRPr="000F335C">
        <w:rPr>
          <w:rFonts w:ascii="Times" w:hAnsi="Times" w:hint="eastAsia"/>
          <w:lang w:val="en-US" w:eastAsia="ja-JP"/>
        </w:rPr>
        <w:t>indication in RMSI</w:t>
      </w:r>
      <w:r w:rsidRPr="000F335C">
        <w:rPr>
          <w:rFonts w:ascii="Times" w:eastAsia="바탕" w:hAnsi="Times"/>
        </w:rPr>
        <w:t>:</w:t>
      </w:r>
    </w:p>
    <w:p w14:paraId="1130A3FC" w14:textId="77777777" w:rsidR="00473844" w:rsidRPr="000F335C" w:rsidRDefault="00473844" w:rsidP="00473844">
      <w:pPr>
        <w:widowControl w:val="0"/>
        <w:numPr>
          <w:ilvl w:val="1"/>
          <w:numId w:val="18"/>
        </w:numPr>
        <w:tabs>
          <w:tab w:val="left" w:pos="1440"/>
        </w:tabs>
        <w:wordWrap w:val="0"/>
        <w:autoSpaceDE w:val="0"/>
        <w:autoSpaceDN w:val="0"/>
        <w:spacing w:before="0" w:after="0" w:line="240" w:lineRule="auto"/>
        <w:jc w:val="left"/>
        <w:rPr>
          <w:rFonts w:ascii="Times" w:eastAsia="바탕" w:hAnsi="Times"/>
        </w:rPr>
      </w:pPr>
      <w:r w:rsidRPr="000F335C">
        <w:rPr>
          <w:rFonts w:ascii="Times" w:eastAsia="바탕" w:hAnsi="Times"/>
        </w:rPr>
        <w:t>Alt.1: Group-Bitmap(8 bits) + Bitmap in Group (8 bits)</w:t>
      </w:r>
    </w:p>
    <w:p w14:paraId="120FC27B" w14:textId="77777777" w:rsidR="00473844" w:rsidRPr="000F335C" w:rsidRDefault="00473844" w:rsidP="00473844">
      <w:pPr>
        <w:widowControl w:val="0"/>
        <w:numPr>
          <w:ilvl w:val="2"/>
          <w:numId w:val="18"/>
        </w:numPr>
        <w:tabs>
          <w:tab w:val="left" w:pos="1440"/>
        </w:tabs>
        <w:wordWrap w:val="0"/>
        <w:autoSpaceDE w:val="0"/>
        <w:autoSpaceDN w:val="0"/>
        <w:spacing w:before="0" w:after="0" w:line="240" w:lineRule="auto"/>
        <w:jc w:val="left"/>
        <w:rPr>
          <w:rFonts w:ascii="Times" w:hAnsi="Times"/>
          <w:lang w:val="en-US" w:eastAsia="ja-JP"/>
        </w:rPr>
      </w:pPr>
      <w:r w:rsidRPr="000F335C">
        <w:rPr>
          <w:rFonts w:ascii="Times" w:hAnsi="Times"/>
          <w:lang w:val="en-US" w:eastAsia="ja-JP"/>
        </w:rPr>
        <w:t>A Group is defined as consecutive SS/PBCH blocks</w:t>
      </w:r>
    </w:p>
    <w:p w14:paraId="01A4AA8D" w14:textId="77777777" w:rsidR="00473844" w:rsidRPr="000F335C" w:rsidRDefault="00473844" w:rsidP="00473844">
      <w:pPr>
        <w:widowControl w:val="0"/>
        <w:numPr>
          <w:ilvl w:val="2"/>
          <w:numId w:val="18"/>
        </w:numPr>
        <w:tabs>
          <w:tab w:val="left" w:pos="1440"/>
        </w:tabs>
        <w:wordWrap w:val="0"/>
        <w:autoSpaceDE w:val="0"/>
        <w:autoSpaceDN w:val="0"/>
        <w:spacing w:before="0" w:after="0" w:line="240" w:lineRule="auto"/>
        <w:jc w:val="left"/>
        <w:rPr>
          <w:rFonts w:ascii="Times" w:eastAsia="바탕" w:hAnsi="Times"/>
        </w:rPr>
      </w:pPr>
      <w:r w:rsidRPr="000F335C">
        <w:rPr>
          <w:rFonts w:ascii="Times" w:hAnsi="Times"/>
          <w:lang w:val="en-US" w:eastAsia="ja-JP"/>
        </w:rPr>
        <w:t>Bitmap in Group can indicate which SS/PBCH block is actually transmitted within a Group, where each Group has the same pattern of SS/PBCH block transmission, and Group-Bitmap can indicate which Group is actually transmitted</w:t>
      </w:r>
    </w:p>
    <w:p w14:paraId="252F89BD" w14:textId="77777777" w:rsidR="00473844" w:rsidRPr="000F335C" w:rsidRDefault="00473844" w:rsidP="00473844">
      <w:pPr>
        <w:widowControl w:val="0"/>
        <w:pBdr>
          <w:bottom w:val="single" w:sz="6" w:space="1" w:color="auto"/>
        </w:pBdr>
        <w:tabs>
          <w:tab w:val="left" w:pos="720"/>
        </w:tabs>
        <w:wordWrap w:val="0"/>
        <w:autoSpaceDE w:val="0"/>
        <w:autoSpaceDN w:val="0"/>
        <w:spacing w:before="0" w:after="160" w:line="259" w:lineRule="auto"/>
        <w:ind w:left="0" w:firstLine="0"/>
        <w:rPr>
          <w:rFonts w:ascii="Arial" w:eastAsia="DengXian" w:hAnsi="Arial" w:cs="Arial"/>
          <w:kern w:val="2"/>
          <w:highlight w:val="green"/>
          <w:lang w:val="en-US" w:eastAsia="ko-KR"/>
        </w:rPr>
      </w:pPr>
    </w:p>
    <w:p w14:paraId="26D721F7" w14:textId="3FC83FA0" w:rsidR="008167F9" w:rsidRDefault="00B40861" w:rsidP="00F4795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 w:hint="eastAsia"/>
          <w:sz w:val="22"/>
          <w:szCs w:val="22"/>
          <w:lang w:val="en-US" w:eastAsia="ko-KR"/>
        </w:rPr>
        <w:t>R</w:t>
      </w:r>
      <w:r w:rsidRPr="00890F2A">
        <w:rPr>
          <w:rFonts w:eastAsia="바탕"/>
          <w:sz w:val="22"/>
          <w:szCs w:val="22"/>
          <w:lang w:val="en-US" w:eastAsia="ko-KR"/>
        </w:rPr>
        <w:t xml:space="preserve">egarding compressed form </w:t>
      </w:r>
      <w:r w:rsidR="005B2C6B" w:rsidRPr="00890F2A">
        <w:rPr>
          <w:rFonts w:eastAsia="바탕"/>
          <w:sz w:val="22"/>
          <w:szCs w:val="22"/>
          <w:lang w:val="en-US" w:eastAsia="ko-KR"/>
        </w:rPr>
        <w:t>in RMSI</w:t>
      </w:r>
      <w:r w:rsidRPr="00890F2A">
        <w:rPr>
          <w:rFonts w:eastAsia="바탕"/>
          <w:sz w:val="22"/>
          <w:szCs w:val="22"/>
          <w:lang w:val="en-US" w:eastAsia="ko-KR"/>
        </w:rPr>
        <w:t xml:space="preserve">, two </w:t>
      </w:r>
      <w:r w:rsidR="00473844">
        <w:rPr>
          <w:rFonts w:eastAsia="바탕"/>
          <w:sz w:val="22"/>
          <w:szCs w:val="22"/>
          <w:lang w:val="en-US" w:eastAsia="ko-KR"/>
        </w:rPr>
        <w:t>type</w:t>
      </w:r>
      <w:r w:rsidRPr="00890F2A">
        <w:rPr>
          <w:rFonts w:eastAsia="바탕"/>
          <w:sz w:val="22"/>
          <w:szCs w:val="22"/>
          <w:lang w:val="en-US" w:eastAsia="ko-KR"/>
        </w:rPr>
        <w:t xml:space="preserve"> bitmap</w:t>
      </w:r>
      <w:r w:rsidR="00B517A3" w:rsidRPr="00890F2A">
        <w:rPr>
          <w:rFonts w:eastAsia="바탕"/>
          <w:sz w:val="22"/>
          <w:szCs w:val="22"/>
          <w:lang w:val="en-US" w:eastAsia="ko-KR"/>
        </w:rPr>
        <w:t>s</w:t>
      </w:r>
      <w:r w:rsidRPr="00890F2A">
        <w:rPr>
          <w:rFonts w:eastAsia="바탕"/>
          <w:sz w:val="22"/>
          <w:szCs w:val="22"/>
          <w:lang w:val="en-US" w:eastAsia="ko-KR"/>
        </w:rPr>
        <w:t xml:space="preserve"> (i.e. Group-bitmap (8bits) + bitmap in Group (8bits)</w:t>
      </w:r>
      <w:r w:rsidR="00B517A3" w:rsidRPr="00890F2A">
        <w:rPr>
          <w:rFonts w:eastAsia="바탕"/>
          <w:sz w:val="22"/>
          <w:szCs w:val="22"/>
          <w:lang w:val="en-US" w:eastAsia="ko-KR"/>
        </w:rPr>
        <w:t xml:space="preserve">) has been agreed as a working assumption </w:t>
      </w:r>
      <w:r w:rsidR="00473844">
        <w:rPr>
          <w:rFonts w:eastAsia="바탕"/>
          <w:sz w:val="22"/>
          <w:szCs w:val="22"/>
          <w:lang w:val="en-US" w:eastAsia="ko-KR"/>
        </w:rPr>
        <w:t>as shown in above</w:t>
      </w:r>
      <w:r w:rsidR="00B517A3" w:rsidRPr="00890F2A">
        <w:rPr>
          <w:rFonts w:eastAsia="바탕"/>
          <w:sz w:val="22"/>
          <w:szCs w:val="22"/>
          <w:lang w:val="en-US" w:eastAsia="ko-KR"/>
        </w:rPr>
        <w:t xml:space="preserve">. </w:t>
      </w:r>
      <w:r w:rsidR="008167F9">
        <w:rPr>
          <w:rFonts w:eastAsia="바탕"/>
          <w:sz w:val="22"/>
          <w:szCs w:val="22"/>
          <w:lang w:val="en-US" w:eastAsia="ko-KR"/>
        </w:rPr>
        <w:t xml:space="preserve">In RAN1#90bis, it was discussed </w:t>
      </w:r>
      <w:r w:rsidR="004518F4">
        <w:rPr>
          <w:rFonts w:eastAsia="바탕"/>
          <w:sz w:val="22"/>
          <w:szCs w:val="22"/>
          <w:lang w:val="en-US" w:eastAsia="ko-KR"/>
        </w:rPr>
        <w:t xml:space="preserve">again </w:t>
      </w:r>
      <w:r w:rsidR="008167F9">
        <w:rPr>
          <w:rFonts w:eastAsia="바탕"/>
          <w:sz w:val="22"/>
          <w:szCs w:val="22"/>
          <w:lang w:val="en-US" w:eastAsia="ko-KR"/>
        </w:rPr>
        <w:t xml:space="preserve">but, RAN1 did not reach the conclusion </w:t>
      </w:r>
      <w:r w:rsidR="004518F4">
        <w:rPr>
          <w:rFonts w:eastAsia="바탕"/>
          <w:sz w:val="22"/>
          <w:szCs w:val="22"/>
          <w:lang w:val="en-US" w:eastAsia="ko-KR"/>
        </w:rPr>
        <w:t xml:space="preserve">on this issue, </w:t>
      </w:r>
      <w:r w:rsidR="008167F9">
        <w:rPr>
          <w:rFonts w:eastAsia="바탕"/>
          <w:sz w:val="22"/>
          <w:szCs w:val="22"/>
          <w:lang w:val="en-US" w:eastAsia="ko-KR"/>
        </w:rPr>
        <w:t xml:space="preserve">as there is a concern on the signaling overhead in RMSI </w:t>
      </w:r>
      <w:r w:rsidR="00D61962">
        <w:rPr>
          <w:rFonts w:eastAsia="바탕"/>
          <w:sz w:val="22"/>
          <w:szCs w:val="22"/>
          <w:lang w:val="en-US" w:eastAsia="ko-KR"/>
        </w:rPr>
        <w:t xml:space="preserve">when </w:t>
      </w:r>
      <w:r w:rsidR="008167F9">
        <w:rPr>
          <w:rFonts w:eastAsia="바탕"/>
          <w:sz w:val="22"/>
          <w:szCs w:val="22"/>
          <w:lang w:val="en-US" w:eastAsia="ko-KR"/>
        </w:rPr>
        <w:t xml:space="preserve">considering the </w:t>
      </w:r>
      <w:r w:rsidR="00991973">
        <w:rPr>
          <w:rFonts w:eastAsia="바탕"/>
          <w:sz w:val="22"/>
          <w:szCs w:val="22"/>
          <w:lang w:val="en-US" w:eastAsia="ko-KR"/>
        </w:rPr>
        <w:t xml:space="preserve">more </w:t>
      </w:r>
      <w:r w:rsidR="004518F4">
        <w:rPr>
          <w:rFonts w:eastAsia="바탕"/>
          <w:sz w:val="22"/>
          <w:szCs w:val="22"/>
          <w:lang w:val="en-US" w:eastAsia="ko-KR"/>
        </w:rPr>
        <w:t xml:space="preserve">number of </w:t>
      </w:r>
      <w:r w:rsidR="00D61962">
        <w:rPr>
          <w:rFonts w:eastAsia="바탕"/>
          <w:sz w:val="22"/>
          <w:szCs w:val="22"/>
          <w:lang w:val="en-US" w:eastAsia="ko-KR"/>
        </w:rPr>
        <w:t>required</w:t>
      </w:r>
      <w:r w:rsidR="00D61962">
        <w:rPr>
          <w:rFonts w:eastAsia="바탕"/>
          <w:sz w:val="22"/>
          <w:szCs w:val="22"/>
          <w:lang w:val="en-US" w:eastAsia="ko-KR"/>
        </w:rPr>
        <w:t xml:space="preserve"> </w:t>
      </w:r>
      <w:r w:rsidR="004518F4">
        <w:rPr>
          <w:rFonts w:eastAsia="바탕"/>
          <w:sz w:val="22"/>
          <w:szCs w:val="22"/>
          <w:lang w:val="en-US" w:eastAsia="ko-KR"/>
        </w:rPr>
        <w:t>bits in RMSI</w:t>
      </w:r>
      <w:r w:rsidR="00D61962">
        <w:rPr>
          <w:rFonts w:eastAsia="바탕"/>
          <w:sz w:val="22"/>
          <w:szCs w:val="22"/>
          <w:lang w:val="en-US" w:eastAsia="ko-KR"/>
        </w:rPr>
        <w:t xml:space="preserve"> for other purposes</w:t>
      </w:r>
      <w:r w:rsidR="004518F4">
        <w:rPr>
          <w:rFonts w:eastAsia="바탕"/>
          <w:sz w:val="22"/>
          <w:szCs w:val="22"/>
          <w:lang w:val="en-US" w:eastAsia="ko-KR"/>
        </w:rPr>
        <w:t xml:space="preserve">. In our view, considering last RAN2 </w:t>
      </w:r>
      <w:r w:rsidR="004518F4">
        <w:rPr>
          <w:rFonts w:eastAsia="바탕"/>
          <w:sz w:val="22"/>
          <w:szCs w:val="22"/>
          <w:lang w:val="en-US" w:eastAsia="ko-KR"/>
        </w:rPr>
        <w:lastRenderedPageBreak/>
        <w:t>LS</w:t>
      </w:r>
      <w:r w:rsidR="00587152">
        <w:rPr>
          <w:rFonts w:eastAsia="바탕"/>
          <w:sz w:val="22"/>
          <w:szCs w:val="22"/>
          <w:lang w:val="en-US" w:eastAsia="ko-KR"/>
        </w:rPr>
        <w:t xml:space="preserve"> </w:t>
      </w:r>
      <w:r w:rsidR="00B3593B">
        <w:rPr>
          <w:rFonts w:eastAsia="바탕"/>
          <w:sz w:val="22"/>
          <w:szCs w:val="22"/>
          <w:lang w:val="en-US" w:eastAsia="ko-KR"/>
        </w:rPr>
        <w:fldChar w:fldCharType="begin"/>
      </w:r>
      <w:r w:rsidR="00B3593B">
        <w:rPr>
          <w:rFonts w:eastAsia="바탕"/>
          <w:sz w:val="22"/>
          <w:szCs w:val="22"/>
          <w:lang w:val="en-US" w:eastAsia="ko-KR"/>
        </w:rPr>
        <w:instrText xml:space="preserve"> REF _Ref498594345 \r \h </w:instrText>
      </w:r>
      <w:r w:rsidR="00B3593B">
        <w:rPr>
          <w:rFonts w:eastAsia="바탕"/>
          <w:sz w:val="22"/>
          <w:szCs w:val="22"/>
          <w:lang w:val="en-US" w:eastAsia="ko-KR"/>
        </w:rPr>
      </w:r>
      <w:r w:rsidR="00B3593B">
        <w:rPr>
          <w:rFonts w:eastAsia="바탕"/>
          <w:sz w:val="22"/>
          <w:szCs w:val="22"/>
          <w:lang w:val="en-US" w:eastAsia="ko-KR"/>
        </w:rPr>
        <w:fldChar w:fldCharType="separate"/>
      </w:r>
      <w:r w:rsidR="00B3593B">
        <w:rPr>
          <w:rFonts w:eastAsia="바탕"/>
          <w:sz w:val="22"/>
          <w:szCs w:val="22"/>
          <w:lang w:val="en-US" w:eastAsia="ko-KR"/>
        </w:rPr>
        <w:t>[2]</w:t>
      </w:r>
      <w:r w:rsidR="00B3593B">
        <w:rPr>
          <w:rFonts w:eastAsia="바탕"/>
          <w:sz w:val="22"/>
          <w:szCs w:val="22"/>
          <w:lang w:val="en-US" w:eastAsia="ko-KR"/>
        </w:rPr>
        <w:fldChar w:fldCharType="end"/>
      </w:r>
      <w:r w:rsidR="00B3593B">
        <w:rPr>
          <w:rFonts w:eastAsia="바탕"/>
          <w:sz w:val="22"/>
          <w:szCs w:val="22"/>
          <w:lang w:val="en-US" w:eastAsia="ko-KR"/>
        </w:rPr>
        <w:t xml:space="preserve"> </w:t>
      </w:r>
      <w:r w:rsidR="004518F4">
        <w:rPr>
          <w:rFonts w:eastAsia="바탕"/>
          <w:sz w:val="22"/>
          <w:szCs w:val="22"/>
          <w:lang w:val="en-US" w:eastAsia="ko-KR"/>
        </w:rPr>
        <w:t>which provided the estimated number of bits for the minimum system information (SI)</w:t>
      </w:r>
      <w:r w:rsidR="001F168D">
        <w:rPr>
          <w:rFonts w:eastAsia="바탕"/>
          <w:sz w:val="22"/>
          <w:szCs w:val="22"/>
          <w:lang w:val="en-US" w:eastAsia="ko-KR"/>
        </w:rPr>
        <w:t xml:space="preserve"> in their perspective</w:t>
      </w:r>
      <w:r w:rsidR="00033628">
        <w:rPr>
          <w:rFonts w:eastAsia="바탕"/>
          <w:sz w:val="22"/>
          <w:szCs w:val="22"/>
          <w:lang w:val="en-US" w:eastAsia="ko-KR"/>
        </w:rPr>
        <w:t xml:space="preserve"> and the </w:t>
      </w:r>
      <w:r w:rsidR="00991973">
        <w:rPr>
          <w:rFonts w:eastAsia="바탕"/>
          <w:sz w:val="22"/>
          <w:szCs w:val="22"/>
          <w:lang w:val="en-US" w:eastAsia="ko-KR"/>
        </w:rPr>
        <w:t xml:space="preserve">system information </w:t>
      </w:r>
      <w:r w:rsidR="00D61962">
        <w:rPr>
          <w:rFonts w:eastAsia="바탕"/>
          <w:sz w:val="22"/>
          <w:szCs w:val="22"/>
          <w:lang w:val="en-US" w:eastAsia="ko-KR"/>
        </w:rPr>
        <w:t xml:space="preserve">required to be delivered </w:t>
      </w:r>
      <w:r w:rsidR="00991973">
        <w:rPr>
          <w:rFonts w:eastAsia="바탕"/>
          <w:sz w:val="22"/>
          <w:szCs w:val="22"/>
          <w:lang w:val="en-US" w:eastAsia="ko-KR"/>
        </w:rPr>
        <w:t>in RMSI</w:t>
      </w:r>
      <w:r w:rsidR="00033628">
        <w:rPr>
          <w:rFonts w:eastAsia="바탕"/>
          <w:sz w:val="22"/>
          <w:szCs w:val="22"/>
          <w:lang w:val="en-US" w:eastAsia="ko-KR"/>
        </w:rPr>
        <w:t xml:space="preserve"> </w:t>
      </w:r>
      <w:r w:rsidR="00D61962">
        <w:rPr>
          <w:rFonts w:eastAsia="바탕"/>
          <w:sz w:val="22"/>
          <w:szCs w:val="22"/>
          <w:lang w:val="en-US" w:eastAsia="ko-KR"/>
        </w:rPr>
        <w:t>based on current</w:t>
      </w:r>
      <w:r w:rsidR="00033628">
        <w:rPr>
          <w:rFonts w:eastAsia="바탕"/>
          <w:sz w:val="22"/>
          <w:szCs w:val="22"/>
          <w:lang w:val="en-US" w:eastAsia="ko-KR"/>
        </w:rPr>
        <w:t xml:space="preserve"> RAN1 </w:t>
      </w:r>
      <w:r w:rsidR="00D61962">
        <w:rPr>
          <w:rFonts w:eastAsia="바탕"/>
          <w:sz w:val="22"/>
          <w:szCs w:val="22"/>
          <w:lang w:val="en-US" w:eastAsia="ko-KR"/>
        </w:rPr>
        <w:t>agreement</w:t>
      </w:r>
      <w:r w:rsidR="00033628">
        <w:rPr>
          <w:rFonts w:eastAsia="바탕"/>
          <w:sz w:val="22"/>
          <w:szCs w:val="22"/>
          <w:lang w:val="en-US" w:eastAsia="ko-KR"/>
        </w:rPr>
        <w:t>s</w:t>
      </w:r>
      <w:r w:rsidR="004518F4">
        <w:rPr>
          <w:rFonts w:eastAsia="바탕"/>
          <w:sz w:val="22"/>
          <w:szCs w:val="22"/>
          <w:lang w:val="en-US" w:eastAsia="ko-KR"/>
        </w:rPr>
        <w:t xml:space="preserve">, </w:t>
      </w:r>
      <w:r w:rsidR="00991973">
        <w:rPr>
          <w:rFonts w:eastAsia="바탕"/>
          <w:sz w:val="22"/>
          <w:szCs w:val="22"/>
          <w:lang w:val="en-US" w:eastAsia="ko-KR"/>
        </w:rPr>
        <w:t>two bitmaps signaling using 16 bits</w:t>
      </w:r>
      <w:r w:rsidR="0076242E">
        <w:rPr>
          <w:rFonts w:eastAsia="바탕"/>
          <w:sz w:val="22"/>
          <w:szCs w:val="22"/>
          <w:lang w:val="en-US" w:eastAsia="ko-KR"/>
        </w:rPr>
        <w:t xml:space="preserve"> </w:t>
      </w:r>
      <w:r w:rsidR="00991973">
        <w:rPr>
          <w:rFonts w:eastAsia="바탕"/>
          <w:sz w:val="22"/>
          <w:szCs w:val="22"/>
          <w:lang w:val="en-US" w:eastAsia="ko-KR"/>
        </w:rPr>
        <w:t xml:space="preserve">compared to the other alternative that </w:t>
      </w:r>
      <w:r w:rsidR="00F01B5D">
        <w:rPr>
          <w:rFonts w:eastAsia="바탕"/>
          <w:sz w:val="22"/>
          <w:szCs w:val="22"/>
          <w:lang w:val="en-US" w:eastAsia="ko-KR"/>
        </w:rPr>
        <w:t>could be</w:t>
      </w:r>
      <w:r w:rsidR="00991973">
        <w:rPr>
          <w:rFonts w:eastAsia="바탕"/>
          <w:sz w:val="22"/>
          <w:szCs w:val="22"/>
          <w:lang w:val="en-US" w:eastAsia="ko-KR"/>
        </w:rPr>
        <w:t xml:space="preserve"> </w:t>
      </w:r>
      <w:r w:rsidR="00F01B5D">
        <w:rPr>
          <w:rFonts w:eastAsia="바탕"/>
          <w:sz w:val="22"/>
          <w:szCs w:val="22"/>
          <w:lang w:val="en-US" w:eastAsia="ko-KR"/>
        </w:rPr>
        <w:t xml:space="preserve">a </w:t>
      </w:r>
      <w:r w:rsidR="00991973">
        <w:rPr>
          <w:rFonts w:eastAsia="바탕"/>
          <w:sz w:val="22"/>
          <w:szCs w:val="22"/>
          <w:lang w:val="en-US" w:eastAsia="ko-KR"/>
        </w:rPr>
        <w:t>group bitmap only (</w:t>
      </w:r>
      <w:r w:rsidR="00F01B5D">
        <w:rPr>
          <w:rFonts w:eastAsia="바탕"/>
          <w:sz w:val="22"/>
          <w:szCs w:val="22"/>
          <w:lang w:val="en-US" w:eastAsia="ko-KR"/>
        </w:rPr>
        <w:t>w/</w:t>
      </w:r>
      <w:r w:rsidR="00991973">
        <w:rPr>
          <w:rFonts w:eastAsia="바탕"/>
          <w:sz w:val="22"/>
          <w:szCs w:val="22"/>
          <w:lang w:val="en-US" w:eastAsia="ko-KR"/>
        </w:rPr>
        <w:t xml:space="preserve"> 8bits)</w:t>
      </w:r>
      <w:r w:rsidR="0076242E">
        <w:rPr>
          <w:rFonts w:eastAsia="바탕"/>
          <w:sz w:val="22"/>
          <w:szCs w:val="22"/>
          <w:lang w:val="en-US" w:eastAsia="ko-KR"/>
        </w:rPr>
        <w:t xml:space="preserve"> is not big </w:t>
      </w:r>
      <w:r w:rsidR="00F01B5D">
        <w:rPr>
          <w:rFonts w:eastAsia="바탕"/>
          <w:sz w:val="22"/>
          <w:szCs w:val="22"/>
          <w:lang w:val="en-US" w:eastAsia="ko-KR"/>
        </w:rPr>
        <w:t>deal</w:t>
      </w:r>
      <w:r w:rsidR="0076242E">
        <w:rPr>
          <w:rFonts w:eastAsia="바탕"/>
          <w:sz w:val="22"/>
          <w:szCs w:val="22"/>
          <w:lang w:val="en-US" w:eastAsia="ko-KR"/>
        </w:rPr>
        <w:t xml:space="preserve"> </w:t>
      </w:r>
      <w:r w:rsidR="00F01B5D">
        <w:rPr>
          <w:rFonts w:eastAsia="바탕"/>
          <w:sz w:val="22"/>
          <w:szCs w:val="22"/>
          <w:lang w:val="en-US" w:eastAsia="ko-KR"/>
        </w:rPr>
        <w:t xml:space="preserve">in terms of </w:t>
      </w:r>
      <w:r w:rsidR="0076242E">
        <w:rPr>
          <w:rFonts w:eastAsia="바탕"/>
          <w:sz w:val="22"/>
          <w:szCs w:val="22"/>
          <w:lang w:val="en-US" w:eastAsia="ko-KR"/>
        </w:rPr>
        <w:t>RMSI PDSCH performance and coverage</w:t>
      </w:r>
      <w:r w:rsidR="00F01B5D">
        <w:rPr>
          <w:rFonts w:eastAsia="바탕"/>
          <w:sz w:val="22"/>
          <w:szCs w:val="22"/>
          <w:lang w:val="en-US" w:eastAsia="ko-KR"/>
        </w:rPr>
        <w:t>.</w:t>
      </w:r>
      <w:r w:rsidR="00991973">
        <w:rPr>
          <w:rFonts w:eastAsia="바탕"/>
          <w:sz w:val="22"/>
          <w:szCs w:val="22"/>
          <w:lang w:val="en-US" w:eastAsia="ko-KR"/>
        </w:rPr>
        <w:t xml:space="preserve"> </w:t>
      </w:r>
      <w:r w:rsidR="00F01B5D">
        <w:rPr>
          <w:rFonts w:eastAsia="바탕"/>
          <w:sz w:val="22"/>
          <w:szCs w:val="22"/>
          <w:lang w:val="en-US" w:eastAsia="ko-KR"/>
        </w:rPr>
        <w:t>Therefore,</w:t>
      </w:r>
      <w:r w:rsidR="00991973">
        <w:rPr>
          <w:rFonts w:eastAsia="바탕"/>
          <w:sz w:val="22"/>
          <w:szCs w:val="22"/>
          <w:lang w:val="en-US" w:eastAsia="ko-KR"/>
        </w:rPr>
        <w:t xml:space="preserve"> it could </w:t>
      </w:r>
      <w:r w:rsidR="00F01B5D">
        <w:rPr>
          <w:rFonts w:eastAsia="바탕"/>
          <w:sz w:val="22"/>
          <w:szCs w:val="22"/>
          <w:lang w:val="en-US" w:eastAsia="ko-KR"/>
        </w:rPr>
        <w:t xml:space="preserve">be observed for NR to </w:t>
      </w:r>
      <w:r w:rsidR="00991973">
        <w:rPr>
          <w:rFonts w:eastAsia="바탕"/>
          <w:sz w:val="22"/>
          <w:szCs w:val="22"/>
          <w:lang w:val="en-US" w:eastAsia="ko-KR"/>
        </w:rPr>
        <w:t xml:space="preserve">provide good </w:t>
      </w:r>
      <w:r w:rsidR="00F01B5D">
        <w:rPr>
          <w:rFonts w:eastAsia="바탕"/>
          <w:sz w:val="22"/>
          <w:szCs w:val="22"/>
          <w:lang w:val="en-US" w:eastAsia="ko-KR"/>
        </w:rPr>
        <w:t>trade-off</w:t>
      </w:r>
      <w:r w:rsidR="00991973">
        <w:rPr>
          <w:rFonts w:eastAsia="바탕"/>
          <w:sz w:val="22"/>
          <w:szCs w:val="22"/>
          <w:lang w:val="en-US" w:eastAsia="ko-KR"/>
        </w:rPr>
        <w:t xml:space="preserve"> between flexibility and overhead. </w:t>
      </w:r>
      <w:r w:rsidR="00F01B5D">
        <w:rPr>
          <w:rFonts w:eastAsia="바탕"/>
          <w:sz w:val="22"/>
          <w:szCs w:val="22"/>
          <w:lang w:val="en-US" w:eastAsia="ko-KR"/>
        </w:rPr>
        <w:t>So,</w:t>
      </w:r>
      <w:r w:rsidR="00033628">
        <w:rPr>
          <w:rFonts w:eastAsia="바탕"/>
          <w:sz w:val="22"/>
          <w:szCs w:val="22"/>
          <w:lang w:val="en-US" w:eastAsia="ko-KR"/>
        </w:rPr>
        <w:t xml:space="preserve"> </w:t>
      </w:r>
      <w:r w:rsidR="00991973">
        <w:rPr>
          <w:rFonts w:eastAsia="바탕"/>
          <w:sz w:val="22"/>
          <w:szCs w:val="22"/>
          <w:lang w:val="en-US" w:eastAsia="ko-KR"/>
        </w:rPr>
        <w:t xml:space="preserve">we think </w:t>
      </w:r>
      <w:r w:rsidR="00033628">
        <w:rPr>
          <w:rFonts w:eastAsia="바탕"/>
          <w:sz w:val="22"/>
          <w:szCs w:val="22"/>
          <w:lang w:val="en-US" w:eastAsia="ko-KR"/>
        </w:rPr>
        <w:t xml:space="preserve">the current working assumption </w:t>
      </w:r>
      <w:r w:rsidR="00991973">
        <w:rPr>
          <w:rFonts w:eastAsia="바탕"/>
          <w:sz w:val="22"/>
          <w:szCs w:val="22"/>
          <w:lang w:val="en-US" w:eastAsia="ko-KR"/>
        </w:rPr>
        <w:t>with two bitmaps signaling using 16bits (8+8)</w:t>
      </w:r>
      <w:r w:rsidR="00033628">
        <w:rPr>
          <w:rFonts w:eastAsia="바탕"/>
          <w:sz w:val="22"/>
          <w:szCs w:val="22"/>
          <w:lang w:val="en-US" w:eastAsia="ko-KR"/>
        </w:rPr>
        <w:t xml:space="preserve"> </w:t>
      </w:r>
      <w:r w:rsidR="00991973">
        <w:rPr>
          <w:rFonts w:eastAsia="바탕"/>
          <w:sz w:val="22"/>
          <w:szCs w:val="22"/>
          <w:lang w:val="en-US" w:eastAsia="ko-KR"/>
        </w:rPr>
        <w:t>needs to be</w:t>
      </w:r>
      <w:r w:rsidR="00033628">
        <w:rPr>
          <w:rFonts w:eastAsia="바탕"/>
          <w:sz w:val="22"/>
          <w:szCs w:val="22"/>
          <w:lang w:val="en-US" w:eastAsia="ko-KR"/>
        </w:rPr>
        <w:t xml:space="preserve"> confirmed if </w:t>
      </w:r>
      <w:r w:rsidR="00991973">
        <w:rPr>
          <w:rFonts w:eastAsia="바탕"/>
          <w:sz w:val="22"/>
          <w:szCs w:val="22"/>
          <w:lang w:val="en-US" w:eastAsia="ko-KR"/>
        </w:rPr>
        <w:t>other</w:t>
      </w:r>
      <w:r w:rsidR="00033628">
        <w:rPr>
          <w:rFonts w:eastAsia="바탕"/>
          <w:sz w:val="22"/>
          <w:szCs w:val="22"/>
          <w:lang w:val="en-US" w:eastAsia="ko-KR"/>
        </w:rPr>
        <w:t xml:space="preserve"> critical problem is not founded</w:t>
      </w:r>
      <w:r w:rsidR="009F63CF">
        <w:rPr>
          <w:rFonts w:eastAsia="바탕"/>
          <w:sz w:val="22"/>
          <w:szCs w:val="22"/>
          <w:lang w:val="en-US" w:eastAsia="ko-KR"/>
        </w:rPr>
        <w:t xml:space="preserve"> in next RAN1 meeting</w:t>
      </w:r>
      <w:r w:rsidR="00033628">
        <w:rPr>
          <w:rFonts w:eastAsia="바탕"/>
          <w:sz w:val="22"/>
          <w:szCs w:val="22"/>
          <w:lang w:val="en-US" w:eastAsia="ko-KR"/>
        </w:rPr>
        <w:t xml:space="preserve">. </w:t>
      </w:r>
    </w:p>
    <w:p w14:paraId="54652570" w14:textId="6AA74499" w:rsidR="00E67149" w:rsidRPr="00890F2A" w:rsidRDefault="00080935" w:rsidP="00F4795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</w:t>
      </w:r>
      <w:r w:rsidR="00D4285A" w:rsidRPr="00890F2A">
        <w:rPr>
          <w:rFonts w:eastAsia="바탕"/>
          <w:sz w:val="22"/>
          <w:szCs w:val="22"/>
          <w:lang w:val="en-US" w:eastAsia="ko-KR"/>
        </w:rPr>
        <w:t xml:space="preserve">n addition to UE-specific PDSCH and CORESET, </w:t>
      </w:r>
      <w:r>
        <w:rPr>
          <w:rFonts w:eastAsia="바탕"/>
          <w:sz w:val="22"/>
          <w:szCs w:val="22"/>
          <w:lang w:val="en-US" w:eastAsia="ko-KR"/>
        </w:rPr>
        <w:t>other channels also need to be considered the actual SS block transmissions</w:t>
      </w:r>
      <w:r w:rsidR="00E67149" w:rsidRPr="00890F2A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at least for the rate matching purpose</w:t>
      </w:r>
      <w:r w:rsidR="000C53C8" w:rsidRPr="00890F2A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S</w:t>
      </w:r>
      <w:r w:rsidR="002D72CD" w:rsidRPr="00890F2A">
        <w:rPr>
          <w:rFonts w:eastAsia="바탕"/>
          <w:sz w:val="22"/>
          <w:szCs w:val="22"/>
          <w:lang w:val="en-US" w:eastAsia="ko-KR"/>
        </w:rPr>
        <w:t xml:space="preserve">ince </w:t>
      </w:r>
      <w:r w:rsidR="00DA3ABD" w:rsidRPr="00890F2A">
        <w:rPr>
          <w:rFonts w:eastAsia="바탕"/>
          <w:sz w:val="22"/>
          <w:szCs w:val="22"/>
          <w:lang w:val="en-US" w:eastAsia="ko-KR"/>
        </w:rPr>
        <w:t>t</w:t>
      </w:r>
      <w:r w:rsidR="00D4285A" w:rsidRPr="00890F2A">
        <w:rPr>
          <w:rFonts w:eastAsia="바탕"/>
          <w:sz w:val="22"/>
          <w:szCs w:val="22"/>
          <w:lang w:val="en-US" w:eastAsia="ko-KR"/>
        </w:rPr>
        <w:t xml:space="preserve">here may be </w:t>
      </w:r>
      <w:r w:rsidR="00DA3ABD" w:rsidRPr="00890F2A">
        <w:rPr>
          <w:rFonts w:eastAsia="바탕"/>
          <w:sz w:val="22"/>
          <w:szCs w:val="22"/>
          <w:lang w:val="en-US" w:eastAsia="ko-KR"/>
        </w:rPr>
        <w:t xml:space="preserve">potential confliction between SS/PBCH block and </w:t>
      </w:r>
      <w:r w:rsidR="00661A6B">
        <w:rPr>
          <w:rFonts w:eastAsia="바탕"/>
          <w:sz w:val="22"/>
          <w:szCs w:val="22"/>
          <w:lang w:val="en-US" w:eastAsia="ko-KR"/>
        </w:rPr>
        <w:t>other</w:t>
      </w:r>
      <w:r w:rsidR="00D4285A" w:rsidRPr="00890F2A">
        <w:rPr>
          <w:rFonts w:eastAsia="바탕"/>
          <w:sz w:val="22"/>
          <w:szCs w:val="22"/>
          <w:lang w:val="en-US" w:eastAsia="ko-KR"/>
        </w:rPr>
        <w:t xml:space="preserve"> channels in </w:t>
      </w:r>
      <w:r w:rsidR="00661A6B">
        <w:rPr>
          <w:rFonts w:eastAsia="바탕"/>
          <w:sz w:val="22"/>
          <w:szCs w:val="22"/>
          <w:lang w:val="en-US" w:eastAsia="ko-KR"/>
        </w:rPr>
        <w:t>time/frequency resources</w:t>
      </w:r>
      <w:r w:rsidR="002D72CD" w:rsidRPr="00890F2A">
        <w:rPr>
          <w:rFonts w:eastAsia="바탕"/>
          <w:sz w:val="22"/>
          <w:szCs w:val="22"/>
          <w:lang w:val="en-US" w:eastAsia="ko-KR"/>
        </w:rPr>
        <w:t xml:space="preserve"> in a slot, the UE needs to </w:t>
      </w:r>
      <w:r w:rsidR="00B66B60" w:rsidRPr="00890F2A">
        <w:rPr>
          <w:rFonts w:eastAsia="바탕"/>
          <w:sz w:val="22"/>
          <w:szCs w:val="22"/>
          <w:lang w:val="en-US" w:eastAsia="ko-KR"/>
        </w:rPr>
        <w:t>perform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661A6B">
        <w:rPr>
          <w:rFonts w:eastAsia="바탕"/>
          <w:sz w:val="22"/>
          <w:szCs w:val="22"/>
          <w:lang w:val="en-US" w:eastAsia="ko-KR"/>
        </w:rPr>
        <w:t>the rate matching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B66B60" w:rsidRPr="00890F2A">
        <w:rPr>
          <w:rFonts w:eastAsia="바탕"/>
          <w:sz w:val="22"/>
          <w:szCs w:val="22"/>
          <w:lang w:val="en-US" w:eastAsia="ko-KR"/>
        </w:rPr>
        <w:t>based on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the act</w:t>
      </w:r>
      <w:r w:rsidR="00B66B60" w:rsidRPr="00890F2A">
        <w:rPr>
          <w:rFonts w:eastAsia="바탕"/>
          <w:sz w:val="22"/>
          <w:szCs w:val="22"/>
          <w:lang w:val="en-US" w:eastAsia="ko-KR"/>
        </w:rPr>
        <w:t>ually transmitted SS/PBCH block indication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. When considering RMSI should be </w:t>
      </w:r>
      <w:r w:rsidR="000C027A">
        <w:rPr>
          <w:rFonts w:eastAsia="바탕"/>
          <w:sz w:val="22"/>
          <w:szCs w:val="22"/>
          <w:lang w:val="en-US" w:eastAsia="ko-KR"/>
        </w:rPr>
        <w:t>provided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0C027A">
        <w:rPr>
          <w:rFonts w:eastAsia="바탕"/>
          <w:sz w:val="22"/>
          <w:szCs w:val="22"/>
          <w:lang w:val="en-US" w:eastAsia="ko-KR"/>
        </w:rPr>
        <w:t>to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UE</w:t>
      </w:r>
      <w:r w:rsidR="000C027A">
        <w:rPr>
          <w:rFonts w:eastAsia="바탕"/>
          <w:sz w:val="22"/>
          <w:szCs w:val="22"/>
          <w:lang w:val="en-US" w:eastAsia="ko-KR"/>
        </w:rPr>
        <w:t>s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after MIB detection for </w:t>
      </w:r>
      <w:r w:rsidR="000C027A">
        <w:rPr>
          <w:rFonts w:eastAsia="바탕"/>
          <w:sz w:val="22"/>
          <w:szCs w:val="22"/>
          <w:lang w:val="en-US" w:eastAsia="ko-KR"/>
        </w:rPr>
        <w:t>initial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access, the UE can use the information of SS/PBCH </w:t>
      </w:r>
      <w:r w:rsidR="00B66B60" w:rsidRPr="00890F2A">
        <w:rPr>
          <w:rFonts w:eastAsia="바탕"/>
          <w:sz w:val="22"/>
          <w:szCs w:val="22"/>
          <w:lang w:val="en-US" w:eastAsia="ko-KR"/>
        </w:rPr>
        <w:t xml:space="preserve">block 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transmission to detect other following channels which is required to </w:t>
      </w:r>
      <w:r w:rsidR="00B66B60" w:rsidRPr="00890F2A">
        <w:rPr>
          <w:rFonts w:eastAsia="바탕"/>
          <w:sz w:val="22"/>
          <w:szCs w:val="22"/>
          <w:lang w:val="en-US" w:eastAsia="ko-KR"/>
        </w:rPr>
        <w:t>maintain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system access, mobility and measurement. It </w:t>
      </w:r>
      <w:r w:rsidR="004F23CF" w:rsidRPr="00890F2A">
        <w:rPr>
          <w:rFonts w:eastAsia="바탕"/>
          <w:sz w:val="22"/>
          <w:szCs w:val="22"/>
          <w:lang w:val="en-US" w:eastAsia="ko-KR"/>
        </w:rPr>
        <w:t>may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</w:t>
      </w:r>
      <w:r w:rsidR="0074384B">
        <w:rPr>
          <w:rFonts w:eastAsia="바탕"/>
          <w:sz w:val="22"/>
          <w:szCs w:val="22"/>
          <w:lang w:val="en-US" w:eastAsia="ko-KR"/>
        </w:rPr>
        <w:t xml:space="preserve">be </w:t>
      </w:r>
      <w:r w:rsidR="000724CE" w:rsidRPr="00890F2A">
        <w:rPr>
          <w:rFonts w:eastAsia="바탕"/>
          <w:sz w:val="22"/>
          <w:szCs w:val="22"/>
          <w:lang w:val="en-US" w:eastAsia="ko-KR"/>
        </w:rPr>
        <w:t>also desirable to use that information without pre-assumption (like RMSI</w:t>
      </w:r>
      <w:r w:rsidR="004F23CF" w:rsidRPr="00890F2A">
        <w:rPr>
          <w:rFonts w:eastAsia="바탕"/>
          <w:sz w:val="22"/>
          <w:szCs w:val="22"/>
          <w:lang w:val="en-US" w:eastAsia="ko-KR"/>
        </w:rPr>
        <w:t xml:space="preserve"> detection case)</w:t>
      </w:r>
      <w:r w:rsidR="000724CE" w:rsidRPr="00890F2A">
        <w:rPr>
          <w:rFonts w:eastAsia="바탕"/>
          <w:sz w:val="22"/>
          <w:szCs w:val="22"/>
          <w:lang w:val="en-US" w:eastAsia="ko-KR"/>
        </w:rPr>
        <w:t xml:space="preserve"> in a UE side which </w:t>
      </w:r>
      <w:r w:rsidR="004F23CF" w:rsidRPr="00890F2A">
        <w:rPr>
          <w:rFonts w:eastAsia="바탕"/>
          <w:sz w:val="22"/>
          <w:szCs w:val="22"/>
          <w:lang w:val="en-US" w:eastAsia="ko-KR"/>
        </w:rPr>
        <w:t xml:space="preserve">would reduce flexibility of SS/PBCH block transmission. Therefore, </w:t>
      </w:r>
      <w:r w:rsidR="00220B97">
        <w:rPr>
          <w:rFonts w:eastAsia="바탕"/>
          <w:lang w:eastAsia="x-none"/>
        </w:rPr>
        <w:t>f</w:t>
      </w:r>
      <w:r w:rsidR="00220B97" w:rsidRPr="00884EE6">
        <w:rPr>
          <w:rFonts w:eastAsia="바탕"/>
          <w:lang w:eastAsia="x-none"/>
        </w:rPr>
        <w:t xml:space="preserve">or </w:t>
      </w:r>
      <w:r w:rsidR="00220B97">
        <w:rPr>
          <w:rFonts w:eastAsia="바탕"/>
          <w:lang w:eastAsia="x-none"/>
        </w:rPr>
        <w:t xml:space="preserve">all </w:t>
      </w:r>
      <w:r w:rsidR="00220B97" w:rsidRPr="00884EE6">
        <w:rPr>
          <w:rFonts w:eastAsia="바탕"/>
          <w:lang w:eastAsia="x-none"/>
        </w:rPr>
        <w:t>other channels, the UE assumes SS/PBCH block transmission according to the signalling in RMSI</w:t>
      </w:r>
      <w:r w:rsidR="00220B97">
        <w:rPr>
          <w:rFonts w:eastAsia="바탕"/>
          <w:lang w:eastAsia="x-none"/>
        </w:rPr>
        <w:t>.</w:t>
      </w:r>
    </w:p>
    <w:p w14:paraId="5497176B" w14:textId="1C2001EF" w:rsidR="004462B1" w:rsidRPr="00890F2A" w:rsidRDefault="004462B1" w:rsidP="004462B1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251675" w:rsidRPr="00890F2A">
        <w:rPr>
          <w:rFonts w:eastAsia="맑은 고딕"/>
          <w:i/>
          <w:sz w:val="22"/>
          <w:szCs w:val="22"/>
          <w:lang w:val="en-US" w:eastAsia="ko-KR"/>
        </w:rPr>
        <w:t>It is proposed as followings:</w:t>
      </w:r>
    </w:p>
    <w:p w14:paraId="3C6F845D" w14:textId="13420313" w:rsidR="00251675" w:rsidRPr="00890F2A" w:rsidRDefault="00251675" w:rsidP="00251675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>F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or </w:t>
      </w:r>
      <w:r w:rsidRPr="00890F2A">
        <w:rPr>
          <w:rFonts w:eastAsia="맑은 고딕"/>
          <w:i/>
          <w:sz w:val="22"/>
          <w:szCs w:val="22"/>
          <w:lang w:val="en-US" w:eastAsia="ko-KR"/>
        </w:rPr>
        <w:t>compressed signaling in RMSI, current working assumption (Group-Bitmap(8 bits) + Bitmap in Group (8 bits)) should be confirmed.</w:t>
      </w:r>
    </w:p>
    <w:p w14:paraId="1D4D5739" w14:textId="77777777" w:rsidR="00384EDD" w:rsidRPr="00890F2A" w:rsidRDefault="00384EDD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BB1539A" w14:textId="307BC28E" w:rsidR="00AB337F" w:rsidRPr="00890F2A" w:rsidRDefault="0080302C" w:rsidP="0074384B">
      <w:pPr>
        <w:pStyle w:val="1"/>
        <w:numPr>
          <w:ilvl w:val="1"/>
          <w:numId w:val="6"/>
        </w:numPr>
        <w:rPr>
          <w:rFonts w:eastAsia="바탕"/>
          <w:b/>
          <w:lang w:eastAsia="ko-KR"/>
        </w:rPr>
      </w:pPr>
      <w:r w:rsidRPr="00890F2A">
        <w:rPr>
          <w:rFonts w:eastAsia="바탕"/>
          <w:b/>
          <w:lang w:eastAsia="ko-KR"/>
        </w:rPr>
        <w:t>Multiple SS</w:t>
      </w:r>
      <w:r w:rsidR="00F54DC0" w:rsidRPr="00890F2A">
        <w:rPr>
          <w:rFonts w:eastAsia="바탕"/>
          <w:b/>
          <w:lang w:eastAsia="ko-KR"/>
        </w:rPr>
        <w:t>/PBCH</w:t>
      </w:r>
      <w:r w:rsidRPr="00890F2A">
        <w:rPr>
          <w:rFonts w:eastAsia="바탕"/>
          <w:b/>
          <w:lang w:eastAsia="ko-KR"/>
        </w:rPr>
        <w:t xml:space="preserve"> blocks in wideband CC</w:t>
      </w:r>
    </w:p>
    <w:p w14:paraId="0A7026FA" w14:textId="5FEA7CEB" w:rsidR="0080302C" w:rsidRPr="00890F2A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890F2A">
        <w:rPr>
          <w:rFonts w:eastAsia="맑은 고딕" w:hint="eastAsia"/>
          <w:b/>
          <w:sz w:val="22"/>
          <w:szCs w:val="22"/>
          <w:u w:val="single"/>
          <w:lang w:val="en-US" w:eastAsia="ko-KR"/>
        </w:rPr>
        <w:t>Number of SS</w:t>
      </w:r>
      <w:r w:rsidR="00692B87" w:rsidRPr="00890F2A">
        <w:rPr>
          <w:rFonts w:eastAsia="맑은 고딕"/>
          <w:b/>
          <w:sz w:val="22"/>
          <w:szCs w:val="22"/>
          <w:u w:val="single"/>
          <w:lang w:val="en-US" w:eastAsia="ko-KR"/>
        </w:rPr>
        <w:t>/PBCH</w:t>
      </w:r>
      <w:r w:rsidRPr="00890F2A">
        <w:rPr>
          <w:rFonts w:eastAsia="맑은 고딕" w:hint="eastAsia"/>
          <w:b/>
          <w:sz w:val="22"/>
          <w:szCs w:val="22"/>
          <w:u w:val="single"/>
          <w:lang w:val="en-US" w:eastAsia="ko-KR"/>
        </w:rPr>
        <w:t xml:space="preserve"> blocks:</w:t>
      </w:r>
    </w:p>
    <w:p w14:paraId="0B93EBA3" w14:textId="471B2D1C" w:rsidR="0080302C" w:rsidRPr="00890F2A" w:rsidRDefault="0080302C" w:rsidP="00692B8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It </w:t>
      </w:r>
      <w:r w:rsidR="007D48AD" w:rsidRPr="00890F2A">
        <w:rPr>
          <w:rFonts w:eastAsia="맑은 고딕"/>
          <w:sz w:val="22"/>
          <w:szCs w:val="22"/>
          <w:lang w:val="en-US" w:eastAsia="ko-KR"/>
        </w:rPr>
        <w:t>has been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agreed to be able to allocate </w:t>
      </w:r>
      <w:r w:rsidRPr="00890F2A">
        <w:rPr>
          <w:rFonts w:eastAsia="맑은 고딕"/>
          <w:sz w:val="22"/>
          <w:szCs w:val="22"/>
          <w:lang w:val="en-US" w:eastAsia="ko-KR"/>
        </w:rPr>
        <w:t>multiple SS</w:t>
      </w:r>
      <w:r w:rsidR="00FB7015" w:rsidRPr="00890F2A">
        <w:rPr>
          <w:rFonts w:eastAsia="맑은 고딕"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blocks in </w:t>
      </w:r>
      <w:r w:rsidR="00FB7015" w:rsidRPr="00890F2A">
        <w:rPr>
          <w:rFonts w:eastAsia="맑은 고딕"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/>
          <w:sz w:val="22"/>
          <w:szCs w:val="22"/>
          <w:lang w:val="en-US" w:eastAsia="ko-KR"/>
        </w:rPr>
        <w:t>wideband CC. Basically, how many SS</w:t>
      </w:r>
      <w:r w:rsidR="00692B87" w:rsidRPr="00890F2A">
        <w:rPr>
          <w:rFonts w:eastAsia="바탕"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block(s) are allocated in wideband CC is up to NW choice </w:t>
      </w:r>
      <w:r w:rsidR="00FB7015" w:rsidRPr="00890F2A">
        <w:rPr>
          <w:rFonts w:eastAsia="맑은 고딕"/>
          <w:sz w:val="22"/>
          <w:szCs w:val="22"/>
          <w:lang w:val="en-US" w:eastAsia="ko-KR"/>
        </w:rPr>
        <w:t>according to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their </w:t>
      </w:r>
      <w:r w:rsidR="00FB7015" w:rsidRPr="00890F2A">
        <w:rPr>
          <w:rFonts w:eastAsia="맑은 고딕"/>
          <w:sz w:val="22"/>
          <w:szCs w:val="22"/>
          <w:lang w:val="en-US" w:eastAsia="ko-KR"/>
        </w:rPr>
        <w:t>preference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of practical </w:t>
      </w:r>
      <w:r w:rsidR="00ED7E3A" w:rsidRPr="00890F2A">
        <w:rPr>
          <w:rFonts w:eastAsia="맑은 고딕"/>
          <w:sz w:val="22"/>
          <w:szCs w:val="22"/>
          <w:lang w:val="en-US" w:eastAsia="ko-KR"/>
        </w:rPr>
        <w:t>NR deployment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. There can be multiple aspects to decide </w:t>
      </w:r>
      <w:r w:rsidR="00FB7015" w:rsidRPr="00890F2A">
        <w:rPr>
          <w:rFonts w:eastAsia="맑은 고딕"/>
          <w:sz w:val="22"/>
          <w:szCs w:val="22"/>
          <w:lang w:val="en-US" w:eastAsia="ko-KR"/>
        </w:rPr>
        <w:t>the number of SS</w:t>
      </w:r>
      <w:r w:rsidR="00692B87" w:rsidRPr="00890F2A">
        <w:rPr>
          <w:rFonts w:eastAsia="바탕"/>
          <w:sz w:val="22"/>
          <w:szCs w:val="22"/>
          <w:lang w:val="en-US" w:eastAsia="ko-KR"/>
        </w:rPr>
        <w:t>/PBCH</w:t>
      </w:r>
      <w:r w:rsidR="00FB7015" w:rsidRPr="00890F2A">
        <w:rPr>
          <w:rFonts w:eastAsia="맑은 고딕"/>
          <w:sz w:val="22"/>
          <w:szCs w:val="22"/>
          <w:lang w:val="en-US" w:eastAsia="ko-KR"/>
        </w:rPr>
        <w:t xml:space="preserve"> blocks in a wideband CC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, such as system bandwidth of wideband CC, minimum UE bandwidth, number of intra-band CCs, UE capabilities, RRM measurement, etc. </w:t>
      </w:r>
      <w:r w:rsidRPr="00890F2A">
        <w:rPr>
          <w:rFonts w:eastAsia="맑은 고딕" w:hint="eastAsia"/>
          <w:sz w:val="22"/>
          <w:szCs w:val="22"/>
          <w:lang w:val="en-US" w:eastAsia="ko-KR"/>
        </w:rPr>
        <w:t>Therefore, there may not need to be a limit of the number of SS</w:t>
      </w:r>
      <w:r w:rsidR="00692B87" w:rsidRPr="00890F2A">
        <w:rPr>
          <w:rFonts w:eastAsia="바탕"/>
          <w:sz w:val="22"/>
          <w:szCs w:val="22"/>
          <w:lang w:val="en-US" w:eastAsia="ko-KR"/>
        </w:rPr>
        <w:t>/PBCH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blocks in </w:t>
      </w:r>
      <w:r w:rsidR="00692B87" w:rsidRPr="00890F2A">
        <w:rPr>
          <w:rFonts w:eastAsia="맑은 고딕"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 w:hint="eastAsia"/>
          <w:sz w:val="22"/>
          <w:szCs w:val="22"/>
          <w:lang w:val="en-US" w:eastAsia="ko-KR"/>
        </w:rPr>
        <w:t>wideband CC.</w:t>
      </w:r>
    </w:p>
    <w:p w14:paraId="44C38323" w14:textId="0C65BEBB" w:rsidR="0080302C" w:rsidRPr="00890F2A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D223F1"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890F2A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1B8AB507" w14:textId="66DB281B" w:rsidR="0080302C" w:rsidRPr="00890F2A" w:rsidRDefault="0080302C" w:rsidP="004462B1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It is up to NW choice on how many SS block(s) are </w:t>
      </w:r>
      <w:r w:rsidR="00FB7015" w:rsidRPr="00890F2A">
        <w:rPr>
          <w:rFonts w:eastAsia="맑은 고딕"/>
          <w:i/>
          <w:sz w:val="22"/>
          <w:szCs w:val="22"/>
          <w:lang w:val="en-US" w:eastAsia="ko-KR"/>
        </w:rPr>
        <w:t>presence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 in </w:t>
      </w:r>
      <w:r w:rsidR="00FB7015" w:rsidRPr="00890F2A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>wideband CC.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No need to limit the number of SS</w:t>
      </w:r>
      <w:r w:rsidR="00FB7015" w:rsidRPr="00890F2A">
        <w:rPr>
          <w:rFonts w:eastAsia="맑은 고딕"/>
          <w:i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blocks in the specification.</w:t>
      </w:r>
    </w:p>
    <w:p w14:paraId="334F82D1" w14:textId="77777777" w:rsidR="0080302C" w:rsidRPr="00890F2A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</w:p>
    <w:p w14:paraId="0C5A6B63" w14:textId="304E708F" w:rsidR="0080302C" w:rsidRPr="00890F2A" w:rsidRDefault="0071167D" w:rsidP="0080302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>
        <w:rPr>
          <w:rFonts w:eastAsia="맑은 고딕"/>
          <w:b/>
          <w:sz w:val="22"/>
          <w:szCs w:val="22"/>
          <w:u w:val="single"/>
          <w:lang w:val="en-US" w:eastAsia="ko-KR"/>
        </w:rPr>
        <w:t>SS/PBCH block based</w:t>
      </w:r>
      <w:r w:rsidR="0080302C" w:rsidRPr="00890F2A">
        <w:rPr>
          <w:rFonts w:eastAsia="맑은 고딕"/>
          <w:b/>
          <w:sz w:val="22"/>
          <w:szCs w:val="22"/>
          <w:u w:val="single"/>
          <w:lang w:val="en-US" w:eastAsia="ko-KR"/>
        </w:rPr>
        <w:t xml:space="preserve"> measurement: </w:t>
      </w:r>
    </w:p>
    <w:p w14:paraId="55CD2D90" w14:textId="789E6B9A" w:rsidR="0080302C" w:rsidRPr="00890F2A" w:rsidRDefault="0080302C" w:rsidP="0080302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90F2A">
        <w:rPr>
          <w:rFonts w:eastAsia="맑은 고딕" w:hint="eastAsia"/>
          <w:sz w:val="22"/>
          <w:szCs w:val="22"/>
          <w:lang w:val="en-US" w:eastAsia="ko-KR"/>
        </w:rPr>
        <w:lastRenderedPageBreak/>
        <w:t xml:space="preserve">Any </w:t>
      </w:r>
      <w:r w:rsidR="00FB7015" w:rsidRPr="00890F2A">
        <w:rPr>
          <w:rFonts w:eastAsia="맑은 고딕"/>
          <w:sz w:val="22"/>
          <w:szCs w:val="22"/>
          <w:lang w:val="en-US" w:eastAsia="ko-KR"/>
        </w:rPr>
        <w:t xml:space="preserve">other </w:t>
      </w:r>
      <w:r w:rsidRPr="00890F2A">
        <w:rPr>
          <w:rFonts w:eastAsia="맑은 고딕" w:hint="eastAsia"/>
          <w:sz w:val="22"/>
          <w:szCs w:val="22"/>
          <w:lang w:val="en-US" w:eastAsia="ko-KR"/>
        </w:rPr>
        <w:t>SS</w:t>
      </w:r>
      <w:r w:rsidR="00FB7015" w:rsidRPr="00890F2A">
        <w:rPr>
          <w:rFonts w:eastAsia="맑은 고딕"/>
          <w:sz w:val="22"/>
          <w:szCs w:val="22"/>
          <w:lang w:val="en-US" w:eastAsia="ko-KR"/>
        </w:rPr>
        <w:t>/PBCH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blocks other than the SS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/PBCH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block 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that is used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to </w:t>
      </w:r>
      <w:r w:rsidRPr="00890F2A">
        <w:rPr>
          <w:rFonts w:eastAsia="맑은 고딕"/>
          <w:sz w:val="22"/>
          <w:szCs w:val="22"/>
          <w:lang w:val="en-US" w:eastAsia="ko-KR"/>
        </w:rPr>
        <w:t>associate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with 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a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cell should be considered an inter-frequency measurement by using measurement gap</w:t>
      </w:r>
      <w:r w:rsidR="00016B17" w:rsidRPr="00890F2A">
        <w:rPr>
          <w:rFonts w:eastAsia="맑은 고딕"/>
          <w:sz w:val="22"/>
          <w:szCs w:val="22"/>
          <w:lang w:val="en-US" w:eastAsia="ko-KR"/>
        </w:rPr>
        <w:t xml:space="preserve"> configuration</w:t>
      </w:r>
      <w:r w:rsidRPr="00890F2A">
        <w:rPr>
          <w:rFonts w:eastAsia="맑은 고딕"/>
          <w:sz w:val="22"/>
          <w:szCs w:val="22"/>
          <w:lang w:val="en-US" w:eastAsia="ko-KR"/>
        </w:rPr>
        <w:t>. The UE may only have an ability to monitor a single SS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block on a particular frequency location. Even if the UE can monitor simultaneously more than one </w:t>
      </w:r>
      <w:r w:rsidR="00D713BF" w:rsidRPr="00890F2A">
        <w:rPr>
          <w:rFonts w:eastAsia="맑은 고딕"/>
          <w:sz w:val="22"/>
          <w:szCs w:val="22"/>
          <w:lang w:val="en-US" w:eastAsia="ko-KR"/>
        </w:rPr>
        <w:t>SS/PBCH block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in a wideband CC</w:t>
      </w:r>
      <w:r w:rsidRPr="00890F2A">
        <w:rPr>
          <w:rFonts w:eastAsia="맑은 고딕"/>
          <w:sz w:val="22"/>
          <w:szCs w:val="22"/>
          <w:lang w:val="en-US" w:eastAsia="ko-KR"/>
        </w:rPr>
        <w:t>, it is highly desired for the UE to only monitor a single SS</w:t>
      </w:r>
      <w:r w:rsidR="00692B87" w:rsidRPr="00890F2A">
        <w:rPr>
          <w:rFonts w:eastAsia="바탕"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block on a particular frequency location for low</w:t>
      </w:r>
      <w:r w:rsidR="00016B17" w:rsidRPr="00890F2A">
        <w:rPr>
          <w:rFonts w:eastAsia="맑은 고딕"/>
          <w:sz w:val="22"/>
          <w:szCs w:val="22"/>
          <w:lang w:val="en-US" w:eastAsia="ko-KR"/>
        </w:rPr>
        <w:t>er</w:t>
      </w:r>
      <w:r w:rsidRPr="00890F2A">
        <w:rPr>
          <w:rFonts w:eastAsia="맑은 고딕"/>
          <w:sz w:val="22"/>
          <w:szCs w:val="22"/>
          <w:lang w:val="en-US" w:eastAsia="ko-KR"/>
        </w:rPr>
        <w:t xml:space="preserve"> UE receiver complexity.</w:t>
      </w:r>
      <w:r w:rsidR="00213529" w:rsidRPr="00890F2A">
        <w:rPr>
          <w:rFonts w:eastAsia="맑은 고딕"/>
          <w:sz w:val="22"/>
          <w:szCs w:val="22"/>
          <w:lang w:val="en-US" w:eastAsia="ko-KR"/>
        </w:rPr>
        <w:t xml:space="preserve"> </w:t>
      </w:r>
      <w:r w:rsidR="00D713BF" w:rsidRPr="00890F2A">
        <w:rPr>
          <w:rFonts w:eastAsia="맑은 고딕"/>
          <w:sz w:val="22"/>
          <w:szCs w:val="22"/>
          <w:lang w:val="en-US" w:eastAsia="ko-KR"/>
        </w:rPr>
        <w:t xml:space="preserve">Also, it may be sufficient to only monitor one SS/PBCH block on a certain frequency location, in terms of measurement accuracy. </w:t>
      </w:r>
      <w:r w:rsidR="00213529" w:rsidRPr="00890F2A">
        <w:rPr>
          <w:rFonts w:eastAsia="맑은 고딕"/>
          <w:sz w:val="22"/>
          <w:szCs w:val="22"/>
          <w:lang w:val="en-US" w:eastAsia="ko-KR"/>
        </w:rPr>
        <w:t>Therefore, in case of multiple SS</w:t>
      </w:r>
      <w:r w:rsidR="00D713BF" w:rsidRPr="00890F2A">
        <w:rPr>
          <w:rFonts w:eastAsia="맑은 고딕"/>
          <w:sz w:val="22"/>
          <w:szCs w:val="22"/>
          <w:lang w:val="en-US" w:eastAsia="ko-KR"/>
        </w:rPr>
        <w:t>/PBCH</w:t>
      </w:r>
      <w:r w:rsidR="00213529" w:rsidRPr="00890F2A">
        <w:rPr>
          <w:rFonts w:eastAsia="맑은 고딕"/>
          <w:sz w:val="22"/>
          <w:szCs w:val="22"/>
          <w:lang w:val="en-US" w:eastAsia="ko-KR"/>
        </w:rPr>
        <w:t xml:space="preserve"> blocks within a </w:t>
      </w:r>
      <w:r w:rsidR="00D713BF" w:rsidRPr="00890F2A">
        <w:rPr>
          <w:rFonts w:eastAsia="맑은 고딕"/>
          <w:sz w:val="22"/>
          <w:szCs w:val="22"/>
          <w:lang w:val="en-US" w:eastAsia="ko-KR"/>
        </w:rPr>
        <w:t>wideband CC</w:t>
      </w:r>
      <w:r w:rsidR="00213529" w:rsidRPr="00890F2A">
        <w:rPr>
          <w:rFonts w:eastAsia="맑은 고딕"/>
          <w:sz w:val="22"/>
          <w:szCs w:val="22"/>
          <w:lang w:val="en-US" w:eastAsia="ko-KR"/>
        </w:rPr>
        <w:t>, RRM measurements and reporting should be performed on a per-SS</w:t>
      </w:r>
      <w:r w:rsidR="00D713BF" w:rsidRPr="00890F2A">
        <w:rPr>
          <w:rFonts w:eastAsia="맑은 고딕"/>
          <w:sz w:val="22"/>
          <w:szCs w:val="22"/>
          <w:lang w:val="en-US" w:eastAsia="ko-KR"/>
        </w:rPr>
        <w:t>/PBCH</w:t>
      </w:r>
      <w:r w:rsidR="00213529" w:rsidRPr="00890F2A">
        <w:rPr>
          <w:rFonts w:eastAsia="맑은 고딕"/>
          <w:sz w:val="22"/>
          <w:szCs w:val="22"/>
          <w:lang w:val="en-US" w:eastAsia="ko-KR"/>
        </w:rPr>
        <w:t xml:space="preserve"> block basis.</w:t>
      </w:r>
    </w:p>
    <w:p w14:paraId="3B59D7A3" w14:textId="1EF91728" w:rsidR="0080302C" w:rsidRPr="00890F2A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890F2A"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Proposal </w:t>
      </w:r>
      <w:r w:rsidR="00D223F1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890F2A">
        <w:rPr>
          <w:rFonts w:eastAsia="맑은 고딕" w:hint="eastAsia"/>
          <w:b/>
          <w:i/>
          <w:sz w:val="22"/>
          <w:szCs w:val="22"/>
          <w:lang w:val="en-US" w:eastAsia="ko-KR"/>
        </w:rPr>
        <w:t>:</w:t>
      </w:r>
    </w:p>
    <w:p w14:paraId="54F5B571" w14:textId="475E4CEA" w:rsidR="0080302C" w:rsidRPr="00890F2A" w:rsidRDefault="0080302C" w:rsidP="002665EC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>In case multiple SS block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>s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>are present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in 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wideband </w:t>
      </w:r>
      <w:r w:rsidR="00D713BF" w:rsidRPr="00890F2A">
        <w:rPr>
          <w:rFonts w:eastAsia="맑은 고딕"/>
          <w:i/>
          <w:sz w:val="22"/>
          <w:szCs w:val="22"/>
          <w:lang w:val="en-US" w:eastAsia="ko-KR"/>
        </w:rPr>
        <w:t>CC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, 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UE is only required to monitor a single SS block on a </w:t>
      </w:r>
      <w:r w:rsidR="00D713BF" w:rsidRPr="00890F2A">
        <w:rPr>
          <w:rFonts w:eastAsia="맑은 고딕"/>
          <w:i/>
          <w:sz w:val="22"/>
          <w:szCs w:val="22"/>
          <w:lang w:val="en-US" w:eastAsia="ko-KR"/>
        </w:rPr>
        <w:t>certain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frequency location for RRM measurement.</w:t>
      </w:r>
    </w:p>
    <w:p w14:paraId="713E83F8" w14:textId="7D493433" w:rsidR="0080302C" w:rsidRPr="00890F2A" w:rsidRDefault="0080302C" w:rsidP="002665EC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The RRM measurement on other SS block(s) within 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wideband </w:t>
      </w:r>
      <w:r w:rsidR="00772E99" w:rsidRPr="00890F2A">
        <w:rPr>
          <w:rFonts w:eastAsia="맑은 고딕"/>
          <w:i/>
          <w:sz w:val="22"/>
          <w:szCs w:val="22"/>
          <w:lang w:val="en-US" w:eastAsia="ko-KR"/>
        </w:rPr>
        <w:t>carrier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can be considered inter-frequency measurement.</w:t>
      </w:r>
    </w:p>
    <w:p w14:paraId="59CD8DEF" w14:textId="6194DAB8" w:rsidR="00FE2CCF" w:rsidRPr="00890F2A" w:rsidRDefault="00FE2CCF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2697A308" w14:textId="0CEFE22C" w:rsidR="001A16F4" w:rsidRPr="00890F2A" w:rsidRDefault="00CD5A8F" w:rsidP="00CD5A8F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890F2A">
        <w:rPr>
          <w:rFonts w:eastAsia="맑은 고딕"/>
          <w:b/>
          <w:sz w:val="22"/>
          <w:szCs w:val="22"/>
          <w:u w:val="single"/>
          <w:lang w:val="en-US" w:eastAsia="ko-KR"/>
        </w:rPr>
        <w:t>Presence/parameters of SS block(s):</w:t>
      </w:r>
    </w:p>
    <w:p w14:paraId="38C60FF9" w14:textId="31E8CE78" w:rsidR="001A16F4" w:rsidRPr="00890F2A" w:rsidRDefault="00430C3C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In case multiple SS blocks </w:t>
      </w:r>
      <w:r w:rsidR="00426C38" w:rsidRPr="00890F2A">
        <w:rPr>
          <w:rFonts w:eastAsia="맑은 고딕"/>
          <w:sz w:val="22"/>
          <w:szCs w:val="22"/>
          <w:lang w:val="en-US" w:eastAsia="ko-KR"/>
        </w:rPr>
        <w:t xml:space="preserve">are present </w:t>
      </w:r>
      <w:r w:rsidRPr="00890F2A">
        <w:rPr>
          <w:rFonts w:eastAsia="맑은 고딕" w:hint="eastAsia"/>
          <w:sz w:val="22"/>
          <w:szCs w:val="22"/>
          <w:lang w:val="en-US" w:eastAsia="ko-KR"/>
        </w:rPr>
        <w:t xml:space="preserve">in a wideband carrier, 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UE should know the exact information on the SS block location/presence at least for </w:t>
      </w:r>
      <w:r w:rsidR="00FC5A43" w:rsidRPr="00890F2A">
        <w:rPr>
          <w:rFonts w:eastAsia="맑은 고딕"/>
          <w:sz w:val="22"/>
          <w:szCs w:val="22"/>
          <w:lang w:val="en-US" w:eastAsia="ko-KR"/>
        </w:rPr>
        <w:t xml:space="preserve">measurement and </w:t>
      </w:r>
      <w:r w:rsidR="00AA0045" w:rsidRPr="00890F2A">
        <w:rPr>
          <w:rFonts w:eastAsia="맑은 고딕"/>
          <w:sz w:val="22"/>
          <w:szCs w:val="22"/>
          <w:lang w:val="en-US" w:eastAsia="ko-KR"/>
        </w:rPr>
        <w:t xml:space="preserve">UE specific </w:t>
      </w:r>
      <w:r w:rsidR="00CA6263" w:rsidRPr="00890F2A">
        <w:rPr>
          <w:rFonts w:eastAsia="맑은 고딕"/>
          <w:sz w:val="22"/>
          <w:szCs w:val="22"/>
          <w:lang w:val="en-US" w:eastAsia="ko-KR"/>
        </w:rPr>
        <w:t>PDSCH</w:t>
      </w:r>
      <w:r w:rsidR="00AA0045" w:rsidRPr="00890F2A">
        <w:rPr>
          <w:rFonts w:eastAsia="맑은 고딕"/>
          <w:sz w:val="22"/>
          <w:szCs w:val="22"/>
          <w:lang w:val="en-US" w:eastAsia="ko-KR"/>
        </w:rPr>
        <w:t>/CORESET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rate matching over the resources </w:t>
      </w:r>
      <w:r w:rsidR="00426C38" w:rsidRPr="00890F2A">
        <w:rPr>
          <w:rFonts w:eastAsia="맑은 고딕"/>
          <w:sz w:val="22"/>
          <w:szCs w:val="22"/>
          <w:lang w:val="en-US" w:eastAsia="ko-KR"/>
        </w:rPr>
        <w:t>collid</w:t>
      </w:r>
      <w:r w:rsidR="00AA0045" w:rsidRPr="00890F2A">
        <w:rPr>
          <w:rFonts w:eastAsia="맑은 고딕"/>
          <w:sz w:val="22"/>
          <w:szCs w:val="22"/>
          <w:lang w:val="en-US" w:eastAsia="ko-KR"/>
        </w:rPr>
        <w:t>ed with the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actually transmitted SS</w:t>
      </w:r>
      <w:r w:rsidR="00692B87" w:rsidRPr="00890F2A">
        <w:rPr>
          <w:rFonts w:eastAsia="바탕"/>
          <w:sz w:val="22"/>
          <w:szCs w:val="22"/>
          <w:lang w:val="en-US" w:eastAsia="ko-KR"/>
        </w:rPr>
        <w:t>/PBCH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blocks. The </w:t>
      </w:r>
      <w:r w:rsidR="00AA0045" w:rsidRPr="00890F2A">
        <w:rPr>
          <w:rFonts w:eastAsia="맑은 고딕"/>
          <w:sz w:val="22"/>
          <w:szCs w:val="22"/>
          <w:lang w:val="en-US" w:eastAsia="ko-KR"/>
        </w:rPr>
        <w:t>such an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</w:t>
      </w:r>
      <w:r w:rsidR="00AA0045" w:rsidRPr="00890F2A">
        <w:rPr>
          <w:rFonts w:eastAsia="맑은 고딕"/>
          <w:sz w:val="22"/>
          <w:szCs w:val="22"/>
          <w:lang w:val="en-US" w:eastAsia="ko-KR"/>
        </w:rPr>
        <w:t>indication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can be </w:t>
      </w:r>
      <w:r w:rsidR="00992AA1" w:rsidRPr="00890F2A">
        <w:rPr>
          <w:rFonts w:eastAsia="맑은 고딕"/>
          <w:sz w:val="22"/>
          <w:szCs w:val="22"/>
          <w:lang w:val="en-US" w:eastAsia="ko-KR"/>
        </w:rPr>
        <w:t>provided to UE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by dedicated </w:t>
      </w:r>
      <w:r w:rsidR="00992AA1" w:rsidRPr="00890F2A">
        <w:rPr>
          <w:rFonts w:eastAsia="맑은 고딕"/>
          <w:sz w:val="22"/>
          <w:szCs w:val="22"/>
          <w:lang w:val="en-US" w:eastAsia="ko-KR"/>
        </w:rPr>
        <w:t xml:space="preserve">RRC 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signaling </w:t>
      </w:r>
      <w:r w:rsidR="00AA0045" w:rsidRPr="00890F2A">
        <w:rPr>
          <w:rFonts w:eastAsia="맑은 고딕"/>
          <w:sz w:val="22"/>
          <w:szCs w:val="22"/>
          <w:lang w:val="en-US" w:eastAsia="ko-KR"/>
        </w:rPr>
        <w:t>with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</w:t>
      </w:r>
      <w:r w:rsidR="00426C38" w:rsidRPr="00890F2A">
        <w:rPr>
          <w:rFonts w:eastAsia="맑은 고딕"/>
          <w:sz w:val="22"/>
          <w:szCs w:val="22"/>
          <w:lang w:val="en-US" w:eastAsia="ko-KR"/>
        </w:rPr>
        <w:t>BWP</w:t>
      </w:r>
      <w:r w:rsidR="00CA6263" w:rsidRPr="00890F2A">
        <w:rPr>
          <w:rFonts w:eastAsia="맑은 고딕"/>
          <w:sz w:val="22"/>
          <w:szCs w:val="22"/>
          <w:lang w:val="en-US" w:eastAsia="ko-KR"/>
        </w:rPr>
        <w:t xml:space="preserve"> </w:t>
      </w:r>
      <w:r w:rsidR="00426C38" w:rsidRPr="00890F2A">
        <w:rPr>
          <w:rFonts w:eastAsia="맑은 고딕"/>
          <w:sz w:val="22"/>
          <w:szCs w:val="22"/>
          <w:lang w:val="en-US" w:eastAsia="ko-KR"/>
        </w:rPr>
        <w:t>configuration</w:t>
      </w:r>
      <w:r w:rsidR="00992AA1" w:rsidRPr="00890F2A">
        <w:rPr>
          <w:rFonts w:eastAsia="맑은 고딕"/>
          <w:sz w:val="22"/>
          <w:szCs w:val="22"/>
          <w:lang w:val="en-US" w:eastAsia="ko-KR"/>
        </w:rPr>
        <w:t>.</w:t>
      </w:r>
    </w:p>
    <w:p w14:paraId="1AA8D7A0" w14:textId="0021C2F0" w:rsidR="00CA6263" w:rsidRPr="00890F2A" w:rsidRDefault="00CA6263" w:rsidP="00CD5A8F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D223F1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890F2A">
        <w:rPr>
          <w:rFonts w:eastAsia="맑은 고딕"/>
          <w:i/>
          <w:sz w:val="22"/>
          <w:szCs w:val="22"/>
          <w:lang w:val="en-US" w:eastAsia="ko-KR"/>
        </w:rPr>
        <w:t>: In RRC connected mode UEs</w:t>
      </w:r>
      <w:r w:rsidR="006E69CB">
        <w:rPr>
          <w:rFonts w:eastAsia="맑은 고딕"/>
          <w:i/>
          <w:sz w:val="22"/>
          <w:szCs w:val="22"/>
          <w:lang w:val="en-US" w:eastAsia="ko-KR"/>
        </w:rPr>
        <w:t xml:space="preserve"> which supports </w:t>
      </w:r>
      <w:r w:rsidR="007A7038">
        <w:rPr>
          <w:rFonts w:eastAsia="맑은 고딕"/>
          <w:i/>
          <w:sz w:val="22"/>
          <w:szCs w:val="22"/>
          <w:lang w:val="en-US" w:eastAsia="ko-KR"/>
        </w:rPr>
        <w:t>reception of multiple SS blocks in wideband carrier</w:t>
      </w:r>
      <w:r w:rsidRPr="00890F2A">
        <w:rPr>
          <w:rFonts w:eastAsia="맑은 고딕"/>
          <w:i/>
          <w:sz w:val="22"/>
          <w:szCs w:val="22"/>
          <w:lang w:val="en-US" w:eastAsia="ko-KR"/>
        </w:rPr>
        <w:t>, the information related to the SS</w:t>
      </w:r>
      <w:r w:rsidR="00692B87" w:rsidRPr="00890F2A">
        <w:rPr>
          <w:rFonts w:eastAsia="바탕"/>
          <w:i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block </w:t>
      </w:r>
      <w:r w:rsidR="001076D0" w:rsidRPr="00890F2A">
        <w:rPr>
          <w:rFonts w:eastAsia="맑은 고딕"/>
          <w:i/>
          <w:sz w:val="22"/>
          <w:szCs w:val="22"/>
          <w:lang w:val="en-US" w:eastAsia="ko-KR"/>
        </w:rPr>
        <w:t xml:space="preserve">presence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in </w:t>
      </w:r>
      <w:r w:rsidR="001076D0" w:rsidRPr="00890F2A">
        <w:rPr>
          <w:rFonts w:eastAsia="맑은 고딕"/>
          <w:i/>
          <w:sz w:val="22"/>
          <w:szCs w:val="22"/>
          <w:lang w:val="en-US" w:eastAsia="ko-KR"/>
        </w:rPr>
        <w:t xml:space="preserve">the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configured </w:t>
      </w:r>
      <w:r w:rsidR="001076D0" w:rsidRPr="00890F2A">
        <w:rPr>
          <w:rFonts w:eastAsia="맑은 고딕"/>
          <w:i/>
          <w:sz w:val="22"/>
          <w:szCs w:val="22"/>
          <w:lang w:val="en-US" w:eastAsia="ko-KR"/>
        </w:rPr>
        <w:t>BWP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should be provided to the UEs at least for PDSCH rate matching</w:t>
      </w:r>
      <w:r w:rsidR="009871F0" w:rsidRPr="00890F2A">
        <w:rPr>
          <w:rFonts w:eastAsia="맑은 고딕"/>
          <w:i/>
          <w:sz w:val="22"/>
          <w:szCs w:val="22"/>
          <w:lang w:val="en-US" w:eastAsia="ko-KR"/>
        </w:rPr>
        <w:t xml:space="preserve"> and measurement</w:t>
      </w:r>
      <w:r w:rsidRPr="00890F2A">
        <w:rPr>
          <w:rFonts w:eastAsia="맑은 고딕"/>
          <w:i/>
          <w:sz w:val="22"/>
          <w:szCs w:val="22"/>
          <w:lang w:val="en-US" w:eastAsia="ko-KR"/>
        </w:rPr>
        <w:t>.</w:t>
      </w:r>
    </w:p>
    <w:p w14:paraId="2693DD07" w14:textId="70952B41" w:rsidR="00CA6263" w:rsidRDefault="00CA6263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25A94FEE" w14:textId="2DE9872E" w:rsidR="00007F4D" w:rsidRPr="00007F4D" w:rsidRDefault="00007F4D" w:rsidP="00CD5A8F">
      <w:pPr>
        <w:spacing w:before="120" w:after="120" w:line="240" w:lineRule="auto"/>
        <w:ind w:left="0" w:firstLine="0"/>
        <w:rPr>
          <w:rFonts w:eastAsia="맑은 고딕" w:hint="eastAsia"/>
          <w:b/>
          <w:sz w:val="22"/>
          <w:szCs w:val="22"/>
          <w:u w:val="single"/>
          <w:lang w:val="en-US" w:eastAsia="ko-KR"/>
        </w:rPr>
      </w:pPr>
      <w:r w:rsidRPr="00007F4D">
        <w:rPr>
          <w:rFonts w:eastAsia="맑은 고딕" w:hint="eastAsia"/>
          <w:b/>
          <w:sz w:val="22"/>
          <w:szCs w:val="22"/>
          <w:u w:val="single"/>
          <w:lang w:val="en-US" w:eastAsia="ko-KR"/>
        </w:rPr>
        <w:t>A</w:t>
      </w:r>
      <w:r w:rsidRPr="00007F4D">
        <w:rPr>
          <w:rFonts w:eastAsia="맑은 고딕"/>
          <w:b/>
          <w:sz w:val="22"/>
          <w:szCs w:val="22"/>
          <w:u w:val="single"/>
          <w:lang w:val="en-US" w:eastAsia="ko-KR"/>
        </w:rPr>
        <w:t>ssociation with multiple SS blocks to RMSI</w:t>
      </w:r>
      <w:r>
        <w:rPr>
          <w:rFonts w:eastAsia="맑은 고딕"/>
          <w:b/>
          <w:sz w:val="22"/>
          <w:szCs w:val="22"/>
          <w:u w:val="single"/>
          <w:lang w:val="en-US" w:eastAsia="ko-KR"/>
        </w:rPr>
        <w:t>:</w:t>
      </w:r>
    </w:p>
    <w:p w14:paraId="2EF774A6" w14:textId="445C3B36" w:rsidR="00007F4D" w:rsidRDefault="00506412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I</w:t>
      </w:r>
      <w:r>
        <w:rPr>
          <w:rFonts w:eastAsia="맑은 고딕"/>
          <w:sz w:val="22"/>
          <w:szCs w:val="22"/>
          <w:lang w:val="en-US" w:eastAsia="ko-KR"/>
        </w:rPr>
        <w:t xml:space="preserve">n wideband carrier, there </w:t>
      </w:r>
      <w:r w:rsidR="000B01B2">
        <w:rPr>
          <w:rFonts w:eastAsia="맑은 고딕"/>
          <w:sz w:val="22"/>
          <w:szCs w:val="22"/>
          <w:lang w:val="en-US" w:eastAsia="ko-KR"/>
        </w:rPr>
        <w:t>c</w:t>
      </w:r>
      <w:r>
        <w:rPr>
          <w:rFonts w:eastAsia="맑은 고딕"/>
          <w:sz w:val="22"/>
          <w:szCs w:val="22"/>
          <w:lang w:val="en-US" w:eastAsia="ko-KR"/>
        </w:rPr>
        <w:t xml:space="preserve">ould be multiple SS blocks </w:t>
      </w:r>
      <w:r w:rsidR="000B01B2">
        <w:rPr>
          <w:rFonts w:eastAsia="맑은 고딕"/>
          <w:sz w:val="22"/>
          <w:szCs w:val="22"/>
          <w:lang w:val="en-US" w:eastAsia="ko-KR"/>
        </w:rPr>
        <w:t xml:space="preserve">in frequency domain, </w:t>
      </w:r>
      <w:r>
        <w:rPr>
          <w:rFonts w:eastAsia="맑은 고딕"/>
          <w:sz w:val="22"/>
          <w:szCs w:val="22"/>
          <w:lang w:val="en-US" w:eastAsia="ko-KR"/>
        </w:rPr>
        <w:t>as agreed in RAN1. One remaining issue is that whether the multiple SS blocks can be associated with one RMSI</w:t>
      </w:r>
      <w:r w:rsidR="00F252B7">
        <w:rPr>
          <w:rFonts w:eastAsia="맑은 고딕"/>
          <w:sz w:val="22"/>
          <w:szCs w:val="22"/>
          <w:lang w:val="en-US" w:eastAsia="ko-KR"/>
        </w:rPr>
        <w:t xml:space="preserve"> </w:t>
      </w:r>
      <w:r w:rsidR="007A7038">
        <w:rPr>
          <w:rFonts w:eastAsia="맑은 고딕"/>
          <w:sz w:val="22"/>
          <w:szCs w:val="22"/>
          <w:lang w:val="en-US" w:eastAsia="ko-KR"/>
        </w:rPr>
        <w:t>to acquire system information for initial cell access</w:t>
      </w:r>
      <w:r w:rsidR="00F252B7">
        <w:rPr>
          <w:rFonts w:eastAsia="맑은 고딕"/>
          <w:sz w:val="22"/>
          <w:szCs w:val="22"/>
          <w:lang w:val="en-US" w:eastAsia="ko-KR"/>
        </w:rPr>
        <w:t>. That is, if enabled, the multiple SS blocks would point to same RMSI CORESET</w:t>
      </w:r>
      <w:r w:rsidR="000B01B2">
        <w:rPr>
          <w:rFonts w:eastAsia="맑은 고딕"/>
          <w:sz w:val="22"/>
          <w:szCs w:val="22"/>
          <w:lang w:val="en-US" w:eastAsia="ko-KR"/>
        </w:rPr>
        <w:t xml:space="preserve"> which means that one RMSI would be shared by the multiple SS blocks</w:t>
      </w:r>
      <w:r w:rsidR="00F252B7">
        <w:rPr>
          <w:rFonts w:eastAsia="맑은 고딕"/>
          <w:sz w:val="22"/>
          <w:szCs w:val="22"/>
          <w:lang w:val="en-US" w:eastAsia="ko-KR"/>
        </w:rPr>
        <w:t xml:space="preserve">. </w:t>
      </w:r>
      <w:r w:rsidR="007A7038">
        <w:rPr>
          <w:rFonts w:eastAsia="맑은 고딕"/>
          <w:sz w:val="22"/>
          <w:szCs w:val="22"/>
          <w:lang w:val="en-US" w:eastAsia="ko-KR"/>
        </w:rPr>
        <w:t xml:space="preserve">In this case, one question is that what UE behavior needs to be considered for </w:t>
      </w:r>
      <w:r w:rsidR="00A65D81">
        <w:rPr>
          <w:rFonts w:eastAsia="맑은 고딕"/>
          <w:sz w:val="22"/>
          <w:szCs w:val="22"/>
          <w:lang w:val="en-US" w:eastAsia="ko-KR"/>
        </w:rPr>
        <w:t>obtaining RMSI</w:t>
      </w:r>
      <w:r w:rsidR="007A7038">
        <w:rPr>
          <w:rFonts w:eastAsia="맑은 고딕"/>
          <w:sz w:val="22"/>
          <w:szCs w:val="22"/>
          <w:lang w:val="en-US" w:eastAsia="ko-KR"/>
        </w:rPr>
        <w:t xml:space="preserve">, </w:t>
      </w:r>
      <w:r w:rsidR="00001CC9">
        <w:rPr>
          <w:rFonts w:eastAsia="맑은 고딕"/>
          <w:sz w:val="22"/>
          <w:szCs w:val="22"/>
          <w:lang w:val="en-US" w:eastAsia="ko-KR"/>
        </w:rPr>
        <w:t xml:space="preserve">especially </w:t>
      </w:r>
      <w:r w:rsidR="007A7038">
        <w:rPr>
          <w:rFonts w:eastAsia="맑은 고딕"/>
          <w:sz w:val="22"/>
          <w:szCs w:val="22"/>
          <w:lang w:val="en-US" w:eastAsia="ko-KR"/>
        </w:rPr>
        <w:t xml:space="preserve">when </w:t>
      </w:r>
      <w:r w:rsidR="00001CC9">
        <w:rPr>
          <w:rFonts w:eastAsia="맑은 고딕"/>
          <w:sz w:val="22"/>
          <w:szCs w:val="22"/>
          <w:lang w:val="en-US" w:eastAsia="ko-KR"/>
        </w:rPr>
        <w:t xml:space="preserve">a </w:t>
      </w:r>
      <w:r w:rsidR="007A7038">
        <w:rPr>
          <w:rFonts w:eastAsia="맑은 고딕"/>
          <w:sz w:val="22"/>
          <w:szCs w:val="22"/>
          <w:lang w:val="en-US" w:eastAsia="ko-KR"/>
        </w:rPr>
        <w:t>SS block which has not RMSI is detected by the UE</w:t>
      </w:r>
      <w:r w:rsidR="00001CC9">
        <w:rPr>
          <w:rFonts w:eastAsia="맑은 고딕"/>
          <w:sz w:val="22"/>
          <w:szCs w:val="22"/>
          <w:lang w:val="en-US" w:eastAsia="ko-KR"/>
        </w:rPr>
        <w:t>,</w:t>
      </w:r>
      <w:r w:rsidR="007A7038">
        <w:rPr>
          <w:rFonts w:eastAsia="맑은 고딕"/>
          <w:sz w:val="22"/>
          <w:szCs w:val="22"/>
          <w:lang w:val="en-US" w:eastAsia="ko-KR"/>
        </w:rPr>
        <w:t xml:space="preserve"> or how the UE is redirected so that the SS block that has his own RMSI is detected. To address this, additional signaling in PBCH may be requir</w:t>
      </w:r>
      <w:bookmarkStart w:id="5" w:name="_GoBack"/>
      <w:bookmarkEnd w:id="5"/>
      <w:r w:rsidR="007A7038">
        <w:rPr>
          <w:rFonts w:eastAsia="맑은 고딕"/>
          <w:sz w:val="22"/>
          <w:szCs w:val="22"/>
          <w:lang w:val="en-US" w:eastAsia="ko-KR"/>
        </w:rPr>
        <w:t>ed</w:t>
      </w:r>
      <w:r w:rsidR="00470020">
        <w:rPr>
          <w:rFonts w:eastAsia="맑은 고딕"/>
          <w:sz w:val="22"/>
          <w:szCs w:val="22"/>
          <w:lang w:val="en-US" w:eastAsia="ko-KR"/>
        </w:rPr>
        <w:t xml:space="preserve"> to redirect the UE to SS block </w:t>
      </w:r>
      <w:r w:rsidR="00470020">
        <w:rPr>
          <w:rFonts w:eastAsia="맑은 고딕" w:hint="eastAsia"/>
          <w:sz w:val="22"/>
          <w:szCs w:val="22"/>
          <w:lang w:val="en-US" w:eastAsia="ko-KR"/>
        </w:rPr>
        <w:t>t</w:t>
      </w:r>
      <w:r w:rsidR="00470020">
        <w:rPr>
          <w:rFonts w:eastAsia="맑은 고딕"/>
          <w:sz w:val="22"/>
          <w:szCs w:val="22"/>
          <w:lang w:val="en-US" w:eastAsia="ko-KR"/>
        </w:rPr>
        <w:t>hat contains the associated RMSI</w:t>
      </w:r>
      <w:r w:rsidR="007A7038">
        <w:rPr>
          <w:rFonts w:eastAsia="맑은 고딕"/>
          <w:sz w:val="22"/>
          <w:szCs w:val="22"/>
          <w:lang w:val="en-US" w:eastAsia="ko-KR"/>
        </w:rPr>
        <w:t>, which results in significant signaling overhead in PBCH</w:t>
      </w:r>
      <w:r w:rsidR="003F1D10">
        <w:rPr>
          <w:rFonts w:eastAsia="맑은 고딕"/>
          <w:sz w:val="22"/>
          <w:szCs w:val="22"/>
          <w:lang w:val="en-US" w:eastAsia="ko-KR"/>
        </w:rPr>
        <w:t xml:space="preserve"> if signaling granularity is not significantly reduced</w:t>
      </w:r>
      <w:r w:rsidR="007A7038">
        <w:rPr>
          <w:rFonts w:eastAsia="맑은 고딕"/>
          <w:sz w:val="22"/>
          <w:szCs w:val="22"/>
          <w:lang w:val="en-US" w:eastAsia="ko-KR"/>
        </w:rPr>
        <w:t xml:space="preserve">. </w:t>
      </w:r>
      <w:r w:rsidR="003F1D10">
        <w:rPr>
          <w:rFonts w:eastAsia="맑은 고딕"/>
          <w:sz w:val="22"/>
          <w:szCs w:val="22"/>
          <w:lang w:val="en-US" w:eastAsia="ko-KR"/>
        </w:rPr>
        <w:t xml:space="preserve">This additional signaling to redirect UE to the SS block indicating RMSI CORESET seems be excessive information which is </w:t>
      </w:r>
      <w:r w:rsidR="00470020">
        <w:rPr>
          <w:rFonts w:eastAsia="맑은 고딕"/>
          <w:sz w:val="22"/>
          <w:szCs w:val="22"/>
          <w:lang w:val="en-US" w:eastAsia="ko-KR"/>
        </w:rPr>
        <w:t>non-critical</w:t>
      </w:r>
      <w:r w:rsidR="003F1D10">
        <w:rPr>
          <w:rFonts w:eastAsia="맑은 고딕"/>
          <w:sz w:val="22"/>
          <w:szCs w:val="22"/>
          <w:lang w:val="en-US" w:eastAsia="ko-KR"/>
        </w:rPr>
        <w:t xml:space="preserve"> information</w:t>
      </w:r>
      <w:r w:rsidR="00470020">
        <w:rPr>
          <w:rFonts w:eastAsia="맑은 고딕"/>
          <w:sz w:val="22"/>
          <w:szCs w:val="22"/>
          <w:lang w:val="en-US" w:eastAsia="ko-KR"/>
        </w:rPr>
        <w:t xml:space="preserve"> for initial access</w:t>
      </w:r>
      <w:r w:rsidR="003F1D10">
        <w:rPr>
          <w:rFonts w:eastAsia="맑은 고딕"/>
          <w:sz w:val="22"/>
          <w:szCs w:val="22"/>
          <w:lang w:val="en-US" w:eastAsia="ko-KR"/>
        </w:rPr>
        <w:t xml:space="preserve"> but kinds of optimization</w:t>
      </w:r>
      <w:r w:rsidR="00470020">
        <w:rPr>
          <w:rFonts w:eastAsia="맑은 고딕"/>
          <w:sz w:val="22"/>
          <w:szCs w:val="22"/>
          <w:lang w:val="en-US" w:eastAsia="ko-KR"/>
        </w:rPr>
        <w:t>,</w:t>
      </w:r>
      <w:r w:rsidR="003F1D10">
        <w:rPr>
          <w:rFonts w:eastAsia="맑은 고딕"/>
          <w:sz w:val="22"/>
          <w:szCs w:val="22"/>
          <w:lang w:val="en-US" w:eastAsia="ko-KR"/>
        </w:rPr>
        <w:t xml:space="preserve"> when considering </w:t>
      </w:r>
      <w:r w:rsidR="00793322">
        <w:rPr>
          <w:rFonts w:eastAsia="맑은 고딕"/>
          <w:sz w:val="22"/>
          <w:szCs w:val="22"/>
          <w:lang w:val="en-US" w:eastAsia="ko-KR"/>
        </w:rPr>
        <w:t xml:space="preserve">the number of bits ([X=8] bits) in PBCH for </w:t>
      </w:r>
      <w:r w:rsidR="003F1D10">
        <w:rPr>
          <w:rFonts w:eastAsia="맑은 고딕"/>
          <w:sz w:val="22"/>
          <w:szCs w:val="22"/>
          <w:lang w:val="en-US" w:eastAsia="ko-KR"/>
        </w:rPr>
        <w:t>RMSI CORESET/timing configuration</w:t>
      </w:r>
      <w:r w:rsidR="00793322">
        <w:rPr>
          <w:rFonts w:eastAsia="맑은 고딕"/>
          <w:sz w:val="22"/>
          <w:szCs w:val="22"/>
          <w:lang w:val="en-US" w:eastAsia="ko-KR"/>
        </w:rPr>
        <w:t>, even if there may be some benefits to enable this association with multiple SS blocks to RMSI (e.g. IDLE UE load distribution among multiple SSB</w:t>
      </w:r>
      <w:r w:rsidR="00470020">
        <w:rPr>
          <w:rFonts w:eastAsia="맑은 고딕"/>
          <w:sz w:val="22"/>
          <w:szCs w:val="22"/>
          <w:lang w:val="en-US" w:eastAsia="ko-KR"/>
        </w:rPr>
        <w:t xml:space="preserve"> and lower RMSI signaling overhead</w:t>
      </w:r>
      <w:r w:rsidR="00793322">
        <w:rPr>
          <w:rFonts w:eastAsia="맑은 고딕"/>
          <w:sz w:val="22"/>
          <w:szCs w:val="22"/>
          <w:lang w:val="en-US" w:eastAsia="ko-KR"/>
        </w:rPr>
        <w:t xml:space="preserve">). Moreover, after acquiring RMSI </w:t>
      </w:r>
      <w:r w:rsidR="00470020">
        <w:rPr>
          <w:rFonts w:eastAsia="맑은 고딕"/>
          <w:sz w:val="22"/>
          <w:szCs w:val="22"/>
          <w:lang w:val="en-US" w:eastAsia="ko-KR"/>
        </w:rPr>
        <w:t xml:space="preserve">for UE </w:t>
      </w:r>
      <w:r w:rsidR="00793322">
        <w:rPr>
          <w:rFonts w:eastAsia="맑은 고딕"/>
          <w:sz w:val="22"/>
          <w:szCs w:val="22"/>
          <w:lang w:val="en-US" w:eastAsia="ko-KR"/>
        </w:rPr>
        <w:t>through redirect</w:t>
      </w:r>
      <w:r w:rsidR="00470020">
        <w:rPr>
          <w:rFonts w:eastAsia="맑은 고딕"/>
          <w:sz w:val="22"/>
          <w:szCs w:val="22"/>
          <w:lang w:val="en-US" w:eastAsia="ko-KR"/>
        </w:rPr>
        <w:t>ed</w:t>
      </w:r>
      <w:r w:rsidR="00793322">
        <w:rPr>
          <w:rFonts w:eastAsia="맑은 고딕"/>
          <w:sz w:val="22"/>
          <w:szCs w:val="22"/>
          <w:lang w:val="en-US" w:eastAsia="ko-KR"/>
        </w:rPr>
        <w:t xml:space="preserve"> SS block, it should be also discussed whether RACH transmission is associated with the frequency range located in </w:t>
      </w:r>
      <w:r w:rsidR="000470D4">
        <w:rPr>
          <w:rFonts w:eastAsia="맑은 고딕"/>
          <w:sz w:val="22"/>
          <w:szCs w:val="22"/>
          <w:lang w:val="en-US" w:eastAsia="ko-KR"/>
        </w:rPr>
        <w:t>RMSI or initial detected SS block</w:t>
      </w:r>
      <w:r w:rsidR="002F14F7">
        <w:rPr>
          <w:rFonts w:eastAsia="맑은 고딕"/>
          <w:sz w:val="22"/>
          <w:szCs w:val="22"/>
          <w:lang w:val="en-US" w:eastAsia="ko-KR"/>
        </w:rPr>
        <w:t xml:space="preserve">. Considering overall standard works caused by this functionality including potential ambiguity issue on UE behavior, it is not so sure this functionality is essential feature or not. </w:t>
      </w:r>
      <w:r w:rsidR="00793322">
        <w:rPr>
          <w:rFonts w:eastAsia="맑은 고딕"/>
          <w:sz w:val="22"/>
          <w:szCs w:val="22"/>
          <w:lang w:val="en-US" w:eastAsia="ko-KR"/>
        </w:rPr>
        <w:t>Therefore, it is slightly preferred to only allow one to one association between SS block and RMSI in Rel-15 in terms of simple implementation and low standardization works.</w:t>
      </w:r>
    </w:p>
    <w:p w14:paraId="27B00112" w14:textId="2319DA1D" w:rsidR="00007F4D" w:rsidRDefault="00793322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: </w:t>
      </w:r>
      <w:r>
        <w:rPr>
          <w:rFonts w:eastAsia="맑은 고딕"/>
          <w:i/>
          <w:sz w:val="22"/>
          <w:szCs w:val="22"/>
          <w:lang w:val="en-US" w:eastAsia="ko-KR"/>
        </w:rPr>
        <w:t xml:space="preserve">It is </w:t>
      </w:r>
      <w:r w:rsidR="002F14F7">
        <w:rPr>
          <w:rFonts w:eastAsia="맑은 고딕"/>
          <w:i/>
          <w:sz w:val="22"/>
          <w:szCs w:val="22"/>
          <w:lang w:val="en-US" w:eastAsia="ko-KR"/>
        </w:rPr>
        <w:t>preferred to only consider one to one association between SS block and RMSI in wideband carrier in Rel-15.</w:t>
      </w:r>
    </w:p>
    <w:p w14:paraId="155D7819" w14:textId="77777777" w:rsidR="00007F4D" w:rsidRPr="00890F2A" w:rsidRDefault="00007F4D" w:rsidP="00CD5A8F">
      <w:pPr>
        <w:spacing w:before="120" w:after="120" w:line="240" w:lineRule="auto"/>
        <w:ind w:left="0" w:firstLine="0"/>
        <w:rPr>
          <w:rFonts w:eastAsia="맑은 고딕" w:hint="eastAsia"/>
          <w:sz w:val="22"/>
          <w:szCs w:val="22"/>
          <w:lang w:val="en-US" w:eastAsia="ko-KR"/>
        </w:rPr>
      </w:pPr>
    </w:p>
    <w:p w14:paraId="3DCAFABE" w14:textId="77777777" w:rsidR="000036AA" w:rsidRPr="000F335C" w:rsidRDefault="00CA3C73" w:rsidP="000F335C">
      <w:pPr>
        <w:pStyle w:val="1"/>
        <w:numPr>
          <w:ilvl w:val="0"/>
          <w:numId w:val="6"/>
        </w:numPr>
        <w:rPr>
          <w:rFonts w:eastAsia="바탕"/>
          <w:b/>
          <w:sz w:val="32"/>
          <w:lang w:eastAsia="ko-KR"/>
        </w:rPr>
      </w:pPr>
      <w:r w:rsidRPr="000F335C">
        <w:rPr>
          <w:rFonts w:eastAsia="바탕" w:hint="eastAsia"/>
          <w:b/>
          <w:sz w:val="32"/>
          <w:lang w:eastAsia="ko-KR"/>
        </w:rPr>
        <w:t>Conclusion</w:t>
      </w:r>
    </w:p>
    <w:p w14:paraId="2F021A99" w14:textId="7EA550EB" w:rsidR="00642040" w:rsidRPr="00890F2A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890F2A">
        <w:rPr>
          <w:rFonts w:eastAsia="바탕" w:hint="eastAsia"/>
          <w:sz w:val="22"/>
          <w:szCs w:val="22"/>
          <w:lang w:eastAsia="ko-KR"/>
        </w:rPr>
        <w:t xml:space="preserve">In this contribution, we discussed on </w:t>
      </w:r>
      <w:r w:rsidR="00394DF9" w:rsidRPr="00890F2A">
        <w:rPr>
          <w:rFonts w:eastAsia="바탕"/>
          <w:sz w:val="22"/>
          <w:szCs w:val="22"/>
          <w:lang w:val="en-US" w:eastAsia="ko-KR"/>
        </w:rPr>
        <w:t xml:space="preserve">remaining details </w:t>
      </w:r>
      <w:r w:rsidR="005C46D8">
        <w:rPr>
          <w:rFonts w:eastAsia="바탕"/>
          <w:sz w:val="22"/>
          <w:szCs w:val="22"/>
          <w:lang w:val="en-US" w:eastAsia="ko-KR"/>
        </w:rPr>
        <w:t>related to SS</w:t>
      </w:r>
      <w:r w:rsidR="00CB5C0D">
        <w:rPr>
          <w:rFonts w:eastAsia="바탕"/>
          <w:sz w:val="22"/>
          <w:szCs w:val="22"/>
          <w:lang w:val="en-US" w:eastAsia="ko-KR"/>
        </w:rPr>
        <w:t>/PBCH</w:t>
      </w:r>
      <w:r w:rsidR="005C46D8">
        <w:rPr>
          <w:rFonts w:eastAsia="바탕"/>
          <w:sz w:val="22"/>
          <w:szCs w:val="22"/>
          <w:lang w:val="en-US" w:eastAsia="ko-KR"/>
        </w:rPr>
        <w:t xml:space="preserve"> block</w:t>
      </w:r>
      <w:r w:rsidR="00CB5C0D">
        <w:rPr>
          <w:rFonts w:eastAsia="바탕"/>
          <w:sz w:val="22"/>
          <w:szCs w:val="22"/>
          <w:lang w:val="en-US" w:eastAsia="ko-KR"/>
        </w:rPr>
        <w:t xml:space="preserve"> design</w:t>
      </w:r>
      <w:r w:rsidR="005C46D8">
        <w:rPr>
          <w:rFonts w:eastAsia="바탕"/>
          <w:sz w:val="22"/>
          <w:szCs w:val="22"/>
          <w:lang w:val="en-US" w:eastAsia="ko-KR"/>
        </w:rPr>
        <w:t xml:space="preserve"> </w:t>
      </w:r>
      <w:r w:rsidR="00CB5C0D">
        <w:rPr>
          <w:rFonts w:eastAsia="바탕"/>
          <w:sz w:val="22"/>
          <w:szCs w:val="22"/>
          <w:lang w:val="en-US" w:eastAsia="ko-KR"/>
        </w:rPr>
        <w:t>in</w:t>
      </w:r>
      <w:r w:rsidR="005C46D8">
        <w:rPr>
          <w:rFonts w:eastAsia="바탕"/>
          <w:sz w:val="22"/>
          <w:szCs w:val="22"/>
          <w:lang w:val="en-US" w:eastAsia="ko-KR"/>
        </w:rPr>
        <w:t xml:space="preserve"> Rel-15 NR</w:t>
      </w:r>
      <w:r w:rsidR="00394DF9" w:rsidRPr="00890F2A">
        <w:rPr>
          <w:rFonts w:eastAsia="바탕"/>
          <w:sz w:val="22"/>
          <w:szCs w:val="22"/>
          <w:lang w:val="en-US" w:eastAsia="ko-KR"/>
        </w:rPr>
        <w:t>.</w:t>
      </w:r>
      <w:r w:rsidRPr="00890F2A">
        <w:rPr>
          <w:rFonts w:eastAsia="바탕"/>
          <w:sz w:val="22"/>
          <w:szCs w:val="22"/>
          <w:lang w:val="en-US" w:eastAsia="ko-KR"/>
        </w:rPr>
        <w:t xml:space="preserve"> As a conclusion, we summarize proposals as following:</w:t>
      </w:r>
    </w:p>
    <w:p w14:paraId="6E8E527E" w14:textId="77777777" w:rsidR="003F08D7" w:rsidRPr="00890F2A" w:rsidRDefault="003F08D7" w:rsidP="003F08D7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It is proposed as followings:</w:t>
      </w:r>
    </w:p>
    <w:p w14:paraId="64FFA3BB" w14:textId="77777777" w:rsidR="003F08D7" w:rsidRPr="00890F2A" w:rsidRDefault="003F08D7" w:rsidP="003F08D7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>F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or </w:t>
      </w:r>
      <w:r w:rsidRPr="00890F2A">
        <w:rPr>
          <w:rFonts w:eastAsia="맑은 고딕"/>
          <w:i/>
          <w:sz w:val="22"/>
          <w:szCs w:val="22"/>
          <w:lang w:val="en-US" w:eastAsia="ko-KR"/>
        </w:rPr>
        <w:t>compressed signaling in RMSI, current working assumption (Group-Bitmap(8 bits) + Bitmap in Group (8 bits)) should be confirmed.</w:t>
      </w:r>
    </w:p>
    <w:p w14:paraId="0810DB13" w14:textId="77777777" w:rsidR="003F08D7" w:rsidRPr="00890F2A" w:rsidRDefault="003F08D7" w:rsidP="003F08D7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890F2A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09B1116B" w14:textId="77777777" w:rsidR="003F08D7" w:rsidRPr="00890F2A" w:rsidRDefault="003F08D7" w:rsidP="003F08D7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It is up to NW choice on how many SS block(s) are </w:t>
      </w:r>
      <w:r w:rsidRPr="00890F2A">
        <w:rPr>
          <w:rFonts w:eastAsia="맑은 고딕"/>
          <w:i/>
          <w:sz w:val="22"/>
          <w:szCs w:val="22"/>
          <w:lang w:val="en-US" w:eastAsia="ko-KR"/>
        </w:rPr>
        <w:t>presence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 xml:space="preserve"> in 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890F2A">
        <w:rPr>
          <w:rFonts w:eastAsia="맑은 고딕" w:hint="eastAsia"/>
          <w:i/>
          <w:sz w:val="22"/>
          <w:szCs w:val="22"/>
          <w:lang w:val="en-US" w:eastAsia="ko-KR"/>
        </w:rPr>
        <w:t>wideband CC.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No need to limit the number of SS/PBCH blocks in the specification.</w:t>
      </w:r>
    </w:p>
    <w:p w14:paraId="0EFFCBD1" w14:textId="77777777" w:rsidR="003F08D7" w:rsidRPr="00890F2A" w:rsidRDefault="003F08D7" w:rsidP="003F08D7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890F2A"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890F2A">
        <w:rPr>
          <w:rFonts w:eastAsia="맑은 고딕" w:hint="eastAsia"/>
          <w:b/>
          <w:i/>
          <w:sz w:val="22"/>
          <w:szCs w:val="22"/>
          <w:lang w:val="en-US" w:eastAsia="ko-KR"/>
        </w:rPr>
        <w:t>:</w:t>
      </w:r>
    </w:p>
    <w:p w14:paraId="063AC741" w14:textId="77777777" w:rsidR="003F08D7" w:rsidRPr="00890F2A" w:rsidRDefault="003F08D7" w:rsidP="003F08D7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>In case multiple SS blocks are present in a wideband CC, a UE is only required to monitor a single SS block on a certain frequency location for RRM measurement.</w:t>
      </w:r>
    </w:p>
    <w:p w14:paraId="17FAB02E" w14:textId="77777777" w:rsidR="003F08D7" w:rsidRPr="00890F2A" w:rsidRDefault="003F08D7" w:rsidP="003F08D7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i/>
          <w:sz w:val="22"/>
          <w:szCs w:val="22"/>
          <w:lang w:val="en-US" w:eastAsia="ko-KR"/>
        </w:rPr>
        <w:t>The RRM measurement on other SS block(s) within a wideband carrier can be considered inter-frequency measurement.</w:t>
      </w:r>
    </w:p>
    <w:p w14:paraId="1CBABD09" w14:textId="77777777" w:rsidR="003F08D7" w:rsidRPr="00890F2A" w:rsidRDefault="003F08D7" w:rsidP="003F08D7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890F2A">
        <w:rPr>
          <w:rFonts w:eastAsia="맑은 고딕"/>
          <w:i/>
          <w:sz w:val="22"/>
          <w:szCs w:val="22"/>
          <w:lang w:val="en-US" w:eastAsia="ko-KR"/>
        </w:rPr>
        <w:t>: In RRC connected mode UEs</w:t>
      </w:r>
      <w:r>
        <w:rPr>
          <w:rFonts w:eastAsia="맑은 고딕"/>
          <w:i/>
          <w:sz w:val="22"/>
          <w:szCs w:val="22"/>
          <w:lang w:val="en-US" w:eastAsia="ko-KR"/>
        </w:rPr>
        <w:t xml:space="preserve"> which supports reception of multiple SS blocks in wideband carrier</w:t>
      </w:r>
      <w:r w:rsidRPr="00890F2A">
        <w:rPr>
          <w:rFonts w:eastAsia="맑은 고딕"/>
          <w:i/>
          <w:sz w:val="22"/>
          <w:szCs w:val="22"/>
          <w:lang w:val="en-US" w:eastAsia="ko-KR"/>
        </w:rPr>
        <w:t>, the information related to the SS</w:t>
      </w:r>
      <w:r w:rsidRPr="00890F2A">
        <w:rPr>
          <w:rFonts w:eastAsia="바탕"/>
          <w:i/>
          <w:sz w:val="22"/>
          <w:szCs w:val="22"/>
          <w:lang w:val="en-US" w:eastAsia="ko-KR"/>
        </w:rPr>
        <w:t>/PBCH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 block presence in the configured BWP should be provided to the UEs at least for PDSCH rate matching and measurement.</w:t>
      </w:r>
    </w:p>
    <w:p w14:paraId="44F4D322" w14:textId="77777777" w:rsidR="003F08D7" w:rsidRDefault="003F08D7" w:rsidP="003F08D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90F2A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890F2A">
        <w:rPr>
          <w:rFonts w:eastAsia="맑은 고딕"/>
          <w:i/>
          <w:sz w:val="22"/>
          <w:szCs w:val="22"/>
          <w:lang w:val="en-US" w:eastAsia="ko-KR"/>
        </w:rPr>
        <w:t xml:space="preserve">: </w:t>
      </w:r>
      <w:r>
        <w:rPr>
          <w:rFonts w:eastAsia="맑은 고딕"/>
          <w:i/>
          <w:sz w:val="22"/>
          <w:szCs w:val="22"/>
          <w:lang w:val="en-US" w:eastAsia="ko-KR"/>
        </w:rPr>
        <w:t>It is preferred to only consider one to one association between SS block and RMSI in wideband carrier in Rel-15.</w:t>
      </w:r>
    </w:p>
    <w:p w14:paraId="4D504D85" w14:textId="77777777" w:rsidR="003F08D7" w:rsidRPr="003F08D7" w:rsidRDefault="003F08D7" w:rsidP="00B94530">
      <w:pPr>
        <w:spacing w:before="0" w:after="0" w:line="240" w:lineRule="auto"/>
        <w:ind w:left="0" w:firstLine="0"/>
        <w:rPr>
          <w:rFonts w:eastAsia="바탕" w:hint="eastAsia"/>
          <w:sz w:val="22"/>
          <w:szCs w:val="22"/>
          <w:lang w:val="en-US" w:eastAsia="ko-KR"/>
        </w:rPr>
      </w:pPr>
    </w:p>
    <w:p w14:paraId="6D12AFE0" w14:textId="77777777" w:rsidR="00ED6E4A" w:rsidRPr="00890F2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890F2A">
        <w:rPr>
          <w:rFonts w:eastAsia="바탕" w:hint="eastAsia"/>
          <w:b/>
          <w:lang w:eastAsia="ko-KR"/>
        </w:rPr>
        <w:t>Reference</w:t>
      </w:r>
    </w:p>
    <w:p w14:paraId="3BF2FCB5" w14:textId="1E36AFA1" w:rsidR="009F2A63" w:rsidRPr="00890F2A" w:rsidRDefault="00AB180C" w:rsidP="00DD2EA5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890F2A">
        <w:rPr>
          <w:rFonts w:eastAsia="맑은 고딕" w:hint="eastAsia"/>
          <w:szCs w:val="22"/>
          <w:lang w:val="en-GB" w:eastAsia="ko-KR"/>
        </w:rPr>
        <w:t>RAN1</w:t>
      </w:r>
      <w:r w:rsidR="00E70EEE" w:rsidRPr="00890F2A">
        <w:rPr>
          <w:rFonts w:eastAsia="맑은 고딕"/>
          <w:szCs w:val="22"/>
          <w:lang w:val="en-GB" w:eastAsia="ko-KR"/>
        </w:rPr>
        <w:t>#</w:t>
      </w:r>
      <w:r w:rsidR="00884EE6" w:rsidRPr="00890F2A">
        <w:rPr>
          <w:rFonts w:eastAsia="맑은 고딕"/>
          <w:szCs w:val="22"/>
          <w:lang w:val="en-GB" w:eastAsia="ko-KR"/>
        </w:rPr>
        <w:t>90bis</w:t>
      </w:r>
      <w:r w:rsidRPr="00890F2A">
        <w:rPr>
          <w:rFonts w:eastAsia="맑은 고딕" w:hint="eastAsia"/>
          <w:szCs w:val="22"/>
          <w:lang w:val="en-GB" w:eastAsia="ko-KR"/>
        </w:rPr>
        <w:t xml:space="preserve"> Chairman</w:t>
      </w:r>
      <w:r w:rsidRPr="00890F2A">
        <w:rPr>
          <w:rFonts w:eastAsia="맑은 고딕"/>
          <w:szCs w:val="22"/>
          <w:lang w:val="en-GB" w:eastAsia="ko-KR"/>
        </w:rPr>
        <w:t>’</w:t>
      </w:r>
      <w:r w:rsidRPr="00890F2A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4FCFB60B" w:rsidR="002F6429" w:rsidRPr="004518F4" w:rsidRDefault="004518F4" w:rsidP="004518F4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bookmarkStart w:id="6" w:name="_Ref498594345"/>
      <w:r w:rsidRPr="004518F4">
        <w:rPr>
          <w:rFonts w:eastAsia="맑은 고딕"/>
          <w:szCs w:val="22"/>
          <w:lang w:val="en-GB" w:eastAsia="ko-KR"/>
        </w:rPr>
        <w:t>R1-1</w:t>
      </w:r>
      <w:r w:rsidRPr="004518F4">
        <w:rPr>
          <w:rFonts w:eastAsia="맑은 고딕" w:hint="eastAsia"/>
          <w:szCs w:val="22"/>
          <w:lang w:val="en-GB" w:eastAsia="ko-KR"/>
        </w:rPr>
        <w:t>7</w:t>
      </w:r>
      <w:r w:rsidRPr="004518F4">
        <w:rPr>
          <w:rFonts w:eastAsia="맑은 고딕"/>
          <w:szCs w:val="22"/>
          <w:lang w:val="en-GB" w:eastAsia="ko-KR"/>
        </w:rPr>
        <w:t>01519</w:t>
      </w:r>
      <w:r w:rsidR="002F6429" w:rsidRPr="004518F4">
        <w:rPr>
          <w:rFonts w:eastAsia="맑은 고딕"/>
          <w:szCs w:val="22"/>
          <w:lang w:val="en-GB" w:eastAsia="ko-KR"/>
        </w:rPr>
        <w:t xml:space="preserve">, </w:t>
      </w:r>
      <w:r w:rsidRPr="004518F4">
        <w:rPr>
          <w:rFonts w:eastAsia="맑은 고딕"/>
          <w:szCs w:val="22"/>
          <w:lang w:val="en-GB" w:eastAsia="ko-KR"/>
        </w:rPr>
        <w:t>Response LS on minimum system information</w:t>
      </w:r>
      <w:r w:rsidR="002F6429" w:rsidRPr="004518F4">
        <w:rPr>
          <w:rFonts w:eastAsia="맑은 고딕"/>
          <w:szCs w:val="22"/>
          <w:lang w:val="en-GB" w:eastAsia="ko-KR"/>
        </w:rPr>
        <w:t>, RAN1</w:t>
      </w:r>
      <w:bookmarkEnd w:id="6"/>
    </w:p>
    <w:sectPr w:rsidR="002F6429" w:rsidRPr="004518F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C50BB" w14:textId="77777777" w:rsidR="00BC6F26" w:rsidRDefault="00BC6F26" w:rsidP="00CB15B0">
      <w:pPr>
        <w:spacing w:before="0" w:after="0" w:line="240" w:lineRule="auto"/>
      </w:pPr>
      <w:r>
        <w:separator/>
      </w:r>
    </w:p>
  </w:endnote>
  <w:endnote w:type="continuationSeparator" w:id="0">
    <w:p w14:paraId="5427AA9D" w14:textId="77777777" w:rsidR="00BC6F26" w:rsidRDefault="00BC6F2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21C00" w14:textId="77777777" w:rsidR="00BC6F26" w:rsidRDefault="00BC6F2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AE583A5" w14:textId="77777777" w:rsidR="00BC6F26" w:rsidRDefault="00BC6F2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F246757"/>
    <w:multiLevelType w:val="hybridMultilevel"/>
    <w:tmpl w:val="8670F5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93D4BBF8">
      <w:start w:val="2"/>
      <w:numFmt w:val="bullet"/>
      <w:lvlText w:val="-"/>
      <w:lvlJc w:val="left"/>
      <w:pPr>
        <w:ind w:left="1485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1"/>
  </w:num>
  <w:num w:numId="2">
    <w:abstractNumId w:val="21"/>
  </w:num>
  <w:num w:numId="3">
    <w:abstractNumId w:val="0"/>
  </w:num>
  <w:num w:numId="4">
    <w:abstractNumId w:val="14"/>
  </w:num>
  <w:num w:numId="5">
    <w:abstractNumId w:val="1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11"/>
  </w:num>
  <w:num w:numId="10">
    <w:abstractNumId w:val="20"/>
  </w:num>
  <w:num w:numId="11">
    <w:abstractNumId w:val="5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7"/>
  </w:num>
  <w:num w:numId="17">
    <w:abstractNumId w:val="13"/>
  </w:num>
  <w:num w:numId="18">
    <w:abstractNumId w:val="9"/>
  </w:num>
  <w:num w:numId="19">
    <w:abstractNumId w:val="2"/>
  </w:num>
  <w:num w:numId="20">
    <w:abstractNumId w:val="14"/>
  </w:num>
  <w:num w:numId="21">
    <w:abstractNumId w:val="19"/>
  </w:num>
  <w:num w:numId="22">
    <w:abstractNumId w:val="10"/>
  </w:num>
  <w:num w:numId="23">
    <w:abstractNumId w:val="3"/>
  </w:num>
  <w:num w:numId="24">
    <w:abstractNumId w:val="17"/>
  </w:num>
  <w:num w:numId="25">
    <w:abstractNumId w:val="14"/>
  </w:num>
  <w:num w:numId="26">
    <w:abstractNumId w:val="14"/>
  </w:num>
  <w:num w:numId="27">
    <w:abstractNumId w:val="21"/>
  </w:num>
  <w:num w:numId="28">
    <w:abstractNumId w:val="21"/>
  </w:num>
  <w:num w:numId="29">
    <w:abstractNumId w:val="21"/>
  </w:num>
  <w:num w:numId="3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52C02"/>
    <w:rsid w:val="000005A6"/>
    <w:rsid w:val="00000E3E"/>
    <w:rsid w:val="00001A4B"/>
    <w:rsid w:val="00001CC9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07F4D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628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0D4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935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1B2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27A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6698"/>
    <w:rsid w:val="000E6960"/>
    <w:rsid w:val="000E6E7F"/>
    <w:rsid w:val="000E75E4"/>
    <w:rsid w:val="000E7D80"/>
    <w:rsid w:val="000F01FC"/>
    <w:rsid w:val="000F0549"/>
    <w:rsid w:val="000F0BF5"/>
    <w:rsid w:val="000F1FDE"/>
    <w:rsid w:val="000F2199"/>
    <w:rsid w:val="000F335C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809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1B5B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68D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6EC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0B97"/>
    <w:rsid w:val="002211C4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A6B"/>
    <w:rsid w:val="00242150"/>
    <w:rsid w:val="002434D7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A6C"/>
    <w:rsid w:val="00287647"/>
    <w:rsid w:val="002876BB"/>
    <w:rsid w:val="00287A91"/>
    <w:rsid w:val="00287B8C"/>
    <w:rsid w:val="00290A0C"/>
    <w:rsid w:val="002917AB"/>
    <w:rsid w:val="00292461"/>
    <w:rsid w:val="00292F20"/>
    <w:rsid w:val="0029319A"/>
    <w:rsid w:val="00293345"/>
    <w:rsid w:val="0029359B"/>
    <w:rsid w:val="00293D24"/>
    <w:rsid w:val="00294382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744"/>
    <w:rsid w:val="002D6F9D"/>
    <w:rsid w:val="002D72CD"/>
    <w:rsid w:val="002D77F1"/>
    <w:rsid w:val="002D7AE1"/>
    <w:rsid w:val="002D7CA3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4F7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0FA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08D7"/>
    <w:rsid w:val="003F1156"/>
    <w:rsid w:val="003F1D10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8F4"/>
    <w:rsid w:val="00451A01"/>
    <w:rsid w:val="00452109"/>
    <w:rsid w:val="00452C8B"/>
    <w:rsid w:val="004537B5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020"/>
    <w:rsid w:val="004704D4"/>
    <w:rsid w:val="004707AF"/>
    <w:rsid w:val="0047092A"/>
    <w:rsid w:val="00472305"/>
    <w:rsid w:val="004723E8"/>
    <w:rsid w:val="00472B97"/>
    <w:rsid w:val="004732FF"/>
    <w:rsid w:val="00473844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7EE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412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3641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152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46D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0CB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6B"/>
    <w:rsid w:val="00661A9F"/>
    <w:rsid w:val="00661BA0"/>
    <w:rsid w:val="006622D2"/>
    <w:rsid w:val="00663343"/>
    <w:rsid w:val="006637DB"/>
    <w:rsid w:val="00663CBF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9CB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7788"/>
    <w:rsid w:val="00707C53"/>
    <w:rsid w:val="007106EE"/>
    <w:rsid w:val="007106FD"/>
    <w:rsid w:val="00711068"/>
    <w:rsid w:val="0071167D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84B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42E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3322"/>
    <w:rsid w:val="00794460"/>
    <w:rsid w:val="00794D0E"/>
    <w:rsid w:val="0079525C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038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8EC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F11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0061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7F9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6AA5"/>
    <w:rsid w:val="00847417"/>
    <w:rsid w:val="00847829"/>
    <w:rsid w:val="0084786C"/>
    <w:rsid w:val="00847FB9"/>
    <w:rsid w:val="008507B8"/>
    <w:rsid w:val="00850A57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6E3"/>
    <w:rsid w:val="00884B28"/>
    <w:rsid w:val="00884EE6"/>
    <w:rsid w:val="0088510F"/>
    <w:rsid w:val="008854BB"/>
    <w:rsid w:val="00885623"/>
    <w:rsid w:val="00885A0D"/>
    <w:rsid w:val="00886A10"/>
    <w:rsid w:val="00886E6A"/>
    <w:rsid w:val="00886E6E"/>
    <w:rsid w:val="00886FCF"/>
    <w:rsid w:val="0088731E"/>
    <w:rsid w:val="00890297"/>
    <w:rsid w:val="00890B4B"/>
    <w:rsid w:val="00890C42"/>
    <w:rsid w:val="00890F2A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1973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E7808"/>
    <w:rsid w:val="009F024C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63CF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5037A"/>
    <w:rsid w:val="00A50505"/>
    <w:rsid w:val="00A5090C"/>
    <w:rsid w:val="00A527B0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D81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8D0"/>
    <w:rsid w:val="00AB4E1A"/>
    <w:rsid w:val="00AB4EC5"/>
    <w:rsid w:val="00AB5264"/>
    <w:rsid w:val="00AB567B"/>
    <w:rsid w:val="00AB7262"/>
    <w:rsid w:val="00AB7D91"/>
    <w:rsid w:val="00AB7EEB"/>
    <w:rsid w:val="00AC0172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93B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6FF"/>
    <w:rsid w:val="00C34E15"/>
    <w:rsid w:val="00C35138"/>
    <w:rsid w:val="00C354CC"/>
    <w:rsid w:val="00C35CDA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16EA"/>
    <w:rsid w:val="00C71DF1"/>
    <w:rsid w:val="00C722C4"/>
    <w:rsid w:val="00C72CD2"/>
    <w:rsid w:val="00C72D58"/>
    <w:rsid w:val="00C7339C"/>
    <w:rsid w:val="00C73631"/>
    <w:rsid w:val="00C73C6B"/>
    <w:rsid w:val="00C73FAB"/>
    <w:rsid w:val="00C73FD9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5C0D"/>
    <w:rsid w:val="00CB70A1"/>
    <w:rsid w:val="00CB70B8"/>
    <w:rsid w:val="00CB71F1"/>
    <w:rsid w:val="00CB7622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3F1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62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9EA"/>
    <w:rsid w:val="00E36D41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B51"/>
    <w:rsid w:val="00EF4CB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B5D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604"/>
    <w:rsid w:val="00F20645"/>
    <w:rsid w:val="00F21444"/>
    <w:rsid w:val="00F21658"/>
    <w:rsid w:val="00F21F77"/>
    <w:rsid w:val="00F22AA8"/>
    <w:rsid w:val="00F24EDF"/>
    <w:rsid w:val="00F25239"/>
    <w:rsid w:val="00F252B7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95E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82C9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49DB9-2AA6-4EAF-8B01-DE074598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1724</Words>
  <Characters>9830</Characters>
  <Application>Microsoft Office Word</Application>
  <DocSecurity>0</DocSecurity>
  <Lines>81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LGE</Company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donghyun Park</cp:lastModifiedBy>
  <cp:revision>31</cp:revision>
  <cp:lastPrinted>2010-11-09T05:20:00Z</cp:lastPrinted>
  <dcterms:created xsi:type="dcterms:W3CDTF">2017-11-15T08:47:00Z</dcterms:created>
  <dcterms:modified xsi:type="dcterms:W3CDTF">2017-11-17T06:41:00Z</dcterms:modified>
</cp:coreProperties>
</file>